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4800472B" w:rsidR="00D71CAF" w:rsidRPr="00AC391D" w:rsidRDefault="00D71CAF" w:rsidP="00D71CAF">
      <w:pPr>
        <w:spacing w:before="120" w:after="360" w:line="240" w:lineRule="auto"/>
        <w:rPr>
          <w:rFonts w:cs="Arial"/>
          <w:b/>
          <w:bCs/>
          <w:caps/>
          <w:szCs w:val="22"/>
        </w:rPr>
      </w:pPr>
      <w:r w:rsidRPr="00AC391D">
        <w:rPr>
          <w:rFonts w:cs="Arial"/>
          <w:b/>
          <w:bCs/>
          <w:caps/>
          <w:szCs w:val="22"/>
        </w:rPr>
        <w:t xml:space="preserve">Anlage </w:t>
      </w:r>
      <w:r w:rsidR="00693903" w:rsidRPr="00AC391D">
        <w:rPr>
          <w:rFonts w:cs="Arial"/>
          <w:b/>
          <w:bCs/>
          <w:caps/>
          <w:szCs w:val="22"/>
        </w:rPr>
        <w:t>D</w:t>
      </w:r>
      <w:r w:rsidR="00827853" w:rsidRPr="00AC391D">
        <w:rPr>
          <w:rFonts w:cs="Arial"/>
          <w:b/>
          <w:bCs/>
          <w:caps/>
          <w:szCs w:val="22"/>
        </w:rPr>
        <w:t>.01</w:t>
      </w:r>
      <w:r w:rsidRPr="00AC391D">
        <w:rPr>
          <w:rFonts w:cs="Arial"/>
          <w:b/>
          <w:bCs/>
          <w:caps/>
          <w:szCs w:val="22"/>
        </w:rPr>
        <w:t xml:space="preserve"> – </w:t>
      </w:r>
      <w:r w:rsidR="00827853" w:rsidRPr="00AC391D">
        <w:rPr>
          <w:rFonts w:cs="Arial"/>
          <w:b/>
          <w:bCs/>
          <w:caps/>
          <w:szCs w:val="22"/>
        </w:rPr>
        <w:t>Mustervertrag</w:t>
      </w:r>
    </w:p>
    <w:p w14:paraId="1D1F2733" w14:textId="49033798" w:rsidR="00093D24" w:rsidRPr="00AC391D" w:rsidRDefault="001C7E66" w:rsidP="00155FFC">
      <w:pPr>
        <w:spacing w:before="4000" w:after="480" w:line="269" w:lineRule="auto"/>
        <w:rPr>
          <w:rFonts w:cs="Arial"/>
          <w:color w:val="005E3F"/>
          <w:sz w:val="48"/>
          <w:szCs w:val="48"/>
        </w:rPr>
      </w:pPr>
      <w:bookmarkStart w:id="0" w:name="_Hlk127952494"/>
      <w:bookmarkStart w:id="1" w:name="_Hlk129762456"/>
      <w:r>
        <w:rPr>
          <w:rFonts w:cs="Arial"/>
          <w:color w:val="005E3F"/>
          <w:sz w:val="48"/>
          <w:szCs w:val="48"/>
        </w:rPr>
        <w:t>Rahmenvereinbarung</w:t>
      </w:r>
      <w:r w:rsidR="00C144F4" w:rsidRPr="00AC391D">
        <w:rPr>
          <w:rStyle w:val="Funotenzeichen"/>
          <w:rFonts w:cs="Arial"/>
          <w:color w:val="005E3F"/>
          <w:sz w:val="48"/>
          <w:szCs w:val="48"/>
        </w:rPr>
        <w:footnoteReference w:id="1"/>
      </w:r>
      <w:r w:rsidR="00093D24" w:rsidRPr="00AC391D">
        <w:rPr>
          <w:rFonts w:cs="Arial"/>
          <w:color w:val="005E3F"/>
          <w:sz w:val="48"/>
          <w:szCs w:val="48"/>
        </w:rPr>
        <w:t xml:space="preserve"> über</w:t>
      </w:r>
    </w:p>
    <w:p w14:paraId="6E9619F4" w14:textId="0A369B74" w:rsidR="00093D24" w:rsidRPr="00AC391D" w:rsidRDefault="001C7E66" w:rsidP="00093D24">
      <w:pPr>
        <w:spacing w:after="240" w:line="269" w:lineRule="auto"/>
        <w:rPr>
          <w:rFonts w:cs="Arial"/>
          <w:color w:val="005E3F"/>
          <w:sz w:val="28"/>
          <w:szCs w:val="28"/>
        </w:rPr>
      </w:pPr>
      <w:r w:rsidRPr="001C7E66">
        <w:rPr>
          <w:rFonts w:cs="Arial"/>
          <w:color w:val="005E3F"/>
          <w:sz w:val="28"/>
          <w:szCs w:val="28"/>
        </w:rPr>
        <w:t xml:space="preserve">quantitative und qualitative Marktforschungsstudien </w:t>
      </w:r>
      <w:r w:rsidR="00093D24" w:rsidRPr="00AC391D">
        <w:rPr>
          <w:rFonts w:cs="Arial"/>
          <w:color w:val="005E3F"/>
          <w:sz w:val="28"/>
          <w:szCs w:val="28"/>
        </w:rPr>
        <w:t>für die AOK Hessen. Die Gesundheitskasse.</w:t>
      </w:r>
    </w:p>
    <w:p w14:paraId="0F6E91D7" w14:textId="77777777" w:rsidR="00093D24" w:rsidRPr="00AC391D" w:rsidRDefault="00093D24" w:rsidP="00093D24">
      <w:pPr>
        <w:jc w:val="both"/>
        <w:rPr>
          <w:rFonts w:cs="Arial"/>
          <w:color w:val="005E3F"/>
        </w:rPr>
      </w:pPr>
    </w:p>
    <w:p w14:paraId="00B26468" w14:textId="77777777" w:rsidR="00C144F4" w:rsidRPr="00AC391D" w:rsidRDefault="00C144F4" w:rsidP="00C144F4">
      <w:pPr>
        <w:spacing w:line="240" w:lineRule="auto"/>
        <w:rPr>
          <w:rFonts w:cs="Arial"/>
          <w:sz w:val="24"/>
        </w:rPr>
      </w:pPr>
    </w:p>
    <w:p w14:paraId="56C29683" w14:textId="6F0F8155" w:rsidR="00C144F4" w:rsidRPr="00AC391D" w:rsidRDefault="00C144F4" w:rsidP="00C144F4">
      <w:pPr>
        <w:spacing w:after="120" w:line="240" w:lineRule="auto"/>
        <w:rPr>
          <w:rFonts w:cs="Arial"/>
          <w:b/>
          <w:bCs/>
          <w:sz w:val="24"/>
        </w:rPr>
      </w:pPr>
      <w:r w:rsidRPr="00AC391D">
        <w:rPr>
          <w:rFonts w:cs="Arial"/>
          <w:b/>
          <w:bCs/>
          <w:sz w:val="24"/>
        </w:rPr>
        <w:t xml:space="preserve">zwischen </w:t>
      </w:r>
    </w:p>
    <w:p w14:paraId="02150A4B" w14:textId="79A1E7BB" w:rsidR="00C144F4" w:rsidRPr="00AC391D" w:rsidRDefault="00C144F4" w:rsidP="00C144F4">
      <w:pPr>
        <w:spacing w:line="240" w:lineRule="auto"/>
        <w:rPr>
          <w:rFonts w:cs="Arial"/>
          <w:sz w:val="24"/>
        </w:rPr>
      </w:pPr>
      <w:r w:rsidRPr="00AC391D">
        <w:rPr>
          <w:rFonts w:cs="Arial"/>
          <w:sz w:val="24"/>
        </w:rPr>
        <w:t>AOK Hessen. Die Gesundheitskasse.</w:t>
      </w:r>
    </w:p>
    <w:p w14:paraId="211F77DC" w14:textId="6725D31C" w:rsidR="00C144F4" w:rsidRPr="00AC391D" w:rsidRDefault="00C144F4" w:rsidP="00C144F4">
      <w:pPr>
        <w:spacing w:line="240" w:lineRule="auto"/>
        <w:rPr>
          <w:rFonts w:cs="Arial"/>
          <w:sz w:val="24"/>
        </w:rPr>
      </w:pPr>
      <w:r w:rsidRPr="00AC391D">
        <w:rPr>
          <w:rFonts w:cs="Arial"/>
          <w:sz w:val="24"/>
        </w:rPr>
        <w:t>64520 Groß-Gerau</w:t>
      </w:r>
    </w:p>
    <w:p w14:paraId="4F45E8A5" w14:textId="404E5685" w:rsidR="00C144F4" w:rsidRPr="00AC391D" w:rsidRDefault="00C144F4" w:rsidP="00C144F4">
      <w:pPr>
        <w:spacing w:before="120" w:line="240" w:lineRule="auto"/>
        <w:rPr>
          <w:rFonts w:cs="Arial"/>
          <w:sz w:val="24"/>
        </w:rPr>
      </w:pPr>
      <w:r w:rsidRPr="00AC391D">
        <w:rPr>
          <w:rFonts w:cs="Arial"/>
          <w:sz w:val="24"/>
        </w:rPr>
        <w:t>– im Folgenden auch Auftraggeberin genannt –</w:t>
      </w:r>
    </w:p>
    <w:p w14:paraId="47FAE4D9" w14:textId="77777777" w:rsidR="00C144F4" w:rsidRPr="00AC391D" w:rsidRDefault="00C144F4" w:rsidP="00C144F4">
      <w:pPr>
        <w:spacing w:before="240" w:after="120" w:line="240" w:lineRule="auto"/>
        <w:rPr>
          <w:rFonts w:cs="Arial"/>
          <w:b/>
          <w:bCs/>
          <w:sz w:val="24"/>
        </w:rPr>
      </w:pPr>
      <w:r w:rsidRPr="00AC391D">
        <w:rPr>
          <w:rFonts w:cs="Arial"/>
          <w:b/>
          <w:bCs/>
          <w:sz w:val="24"/>
        </w:rPr>
        <w:t xml:space="preserve">und </w:t>
      </w:r>
    </w:p>
    <w:p w14:paraId="7F2A29AD"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0F8DD1AE"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4EB1AF31"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119AC05F" w14:textId="25FC45C6" w:rsidR="00C144F4" w:rsidRDefault="00C144F4" w:rsidP="00C144F4">
      <w:pPr>
        <w:spacing w:before="120" w:line="240" w:lineRule="auto"/>
        <w:rPr>
          <w:rFonts w:cs="Arial"/>
          <w:sz w:val="24"/>
        </w:rPr>
      </w:pPr>
      <w:r w:rsidRPr="00AC391D">
        <w:rPr>
          <w:rFonts w:cs="Arial"/>
          <w:sz w:val="24"/>
        </w:rPr>
        <w:t>– im Folgenden auch Auftragnehmer/</w:t>
      </w:r>
      <w:r w:rsidR="00AB2CB1">
        <w:rPr>
          <w:rFonts w:cs="Arial"/>
          <w:sz w:val="24"/>
        </w:rPr>
        <w:t>-</w:t>
      </w:r>
      <w:r w:rsidRPr="00AC391D">
        <w:rPr>
          <w:rFonts w:cs="Arial"/>
          <w:sz w:val="24"/>
        </w:rPr>
        <w:t>in genannt –</w:t>
      </w:r>
    </w:p>
    <w:p w14:paraId="0F8985E7" w14:textId="77777777" w:rsidR="00155FFC" w:rsidRDefault="00155FFC" w:rsidP="00155FFC">
      <w:pPr>
        <w:spacing w:before="120" w:line="240" w:lineRule="auto"/>
        <w:rPr>
          <w:rFonts w:cs="Arial"/>
          <w:sz w:val="24"/>
        </w:rPr>
      </w:pPr>
    </w:p>
    <w:p w14:paraId="2947E780" w14:textId="77777777" w:rsidR="00155FFC" w:rsidRDefault="00155FFC" w:rsidP="00155FFC">
      <w:pPr>
        <w:spacing w:before="120" w:line="240" w:lineRule="auto"/>
        <w:rPr>
          <w:rFonts w:cs="Arial"/>
          <w:sz w:val="24"/>
        </w:rPr>
      </w:pPr>
      <w:r>
        <w:rPr>
          <w:rFonts w:cs="Arial"/>
          <w:sz w:val="24"/>
        </w:rPr>
        <w:t>gemeinsam</w:t>
      </w:r>
      <w:r w:rsidRPr="00AC391D">
        <w:rPr>
          <w:rFonts w:cs="Arial"/>
          <w:sz w:val="24"/>
        </w:rPr>
        <w:t xml:space="preserve"> </w:t>
      </w:r>
      <w:r>
        <w:rPr>
          <w:rFonts w:cs="Arial"/>
          <w:sz w:val="24"/>
        </w:rPr>
        <w:t xml:space="preserve">im Folgenden </w:t>
      </w:r>
      <w:r w:rsidRPr="00AC391D">
        <w:rPr>
          <w:rFonts w:cs="Arial"/>
          <w:sz w:val="24"/>
        </w:rPr>
        <w:t>a</w:t>
      </w:r>
      <w:r>
        <w:rPr>
          <w:rFonts w:cs="Arial"/>
          <w:sz w:val="24"/>
        </w:rPr>
        <w:t>ls</w:t>
      </w:r>
      <w:r w:rsidRPr="00AC391D">
        <w:rPr>
          <w:rFonts w:cs="Arial"/>
          <w:sz w:val="24"/>
        </w:rPr>
        <w:t xml:space="preserve"> </w:t>
      </w:r>
      <w:r>
        <w:rPr>
          <w:rFonts w:cs="Arial"/>
          <w:sz w:val="24"/>
        </w:rPr>
        <w:t>die Parteien</w:t>
      </w:r>
      <w:r w:rsidRPr="00AC391D">
        <w:rPr>
          <w:rFonts w:cs="Arial"/>
          <w:sz w:val="24"/>
        </w:rPr>
        <w:t xml:space="preserve"> </w:t>
      </w:r>
      <w:r>
        <w:rPr>
          <w:rFonts w:cs="Arial"/>
          <w:sz w:val="24"/>
        </w:rPr>
        <w:t>bezeichnet</w:t>
      </w:r>
    </w:p>
    <w:p w14:paraId="78D2C09E" w14:textId="3FE0AC89" w:rsidR="00C144F4" w:rsidRPr="00155FFC" w:rsidRDefault="00C144F4" w:rsidP="00155FFC">
      <w:pPr>
        <w:spacing w:before="120" w:line="240" w:lineRule="auto"/>
        <w:rPr>
          <w:rFonts w:cs="Arial"/>
          <w:sz w:val="24"/>
        </w:rPr>
      </w:pPr>
      <w:r w:rsidRPr="00AC391D">
        <w:rPr>
          <w:rFonts w:cs="Arial"/>
          <w:b/>
          <w:bCs/>
          <w:sz w:val="24"/>
        </w:rPr>
        <w:t>wird folgender Vertrag geschlossen:</w:t>
      </w:r>
    </w:p>
    <w:p w14:paraId="1319AB70" w14:textId="483471DF" w:rsidR="00093D24" w:rsidRPr="00AC391D" w:rsidRDefault="00C144F4" w:rsidP="00C144F4">
      <w:pPr>
        <w:spacing w:line="240" w:lineRule="auto"/>
        <w:rPr>
          <w:rFonts w:cs="Arial"/>
          <w:b/>
          <w:bCs/>
          <w:sz w:val="24"/>
        </w:rPr>
      </w:pPr>
      <w:r w:rsidRPr="00AC391D">
        <w:rPr>
          <w:rFonts w:cs="Arial"/>
          <w:sz w:val="24"/>
        </w:rPr>
        <w:t xml:space="preserve"> </w:t>
      </w:r>
      <w:r w:rsidR="00093D24" w:rsidRPr="00AC391D">
        <w:rPr>
          <w:rFonts w:cs="Arial"/>
          <w:sz w:val="24"/>
        </w:rPr>
        <w:br w:type="page"/>
      </w:r>
    </w:p>
    <w:p w14:paraId="69A92741" w14:textId="4527634F" w:rsidR="00EE6314" w:rsidRPr="00AC391D" w:rsidRDefault="00511B4E" w:rsidP="00EE6314">
      <w:pPr>
        <w:pStyle w:val="berschrift6"/>
        <w:spacing w:before="240" w:after="360"/>
        <w:jc w:val="both"/>
        <w:rPr>
          <w:rFonts w:cs="Arial"/>
          <w:sz w:val="24"/>
        </w:rPr>
      </w:pPr>
      <w:r w:rsidRPr="00AC391D">
        <w:rPr>
          <w:rFonts w:cs="Arial"/>
          <w:sz w:val="24"/>
        </w:rPr>
        <w:lastRenderedPageBreak/>
        <w:t>Inhaltsübersicht</w:t>
      </w:r>
    </w:p>
    <w:bookmarkEnd w:id="0"/>
    <w:bookmarkEnd w:id="1"/>
    <w:p w14:paraId="52A34CB7" w14:textId="266A04AC" w:rsidR="00EF6A8F" w:rsidRDefault="00D44D99">
      <w:pPr>
        <w:pStyle w:val="Verzeichnis2"/>
        <w:rPr>
          <w:rFonts w:asciiTheme="minorHAnsi" w:eastAsiaTheme="minorEastAsia" w:hAnsiTheme="minorHAnsi" w:cstheme="minorBidi"/>
          <w:bCs w:val="0"/>
          <w:kern w:val="2"/>
          <w:sz w:val="24"/>
          <w14:ligatures w14:val="standardContextual"/>
        </w:rPr>
      </w:pPr>
      <w:r>
        <w:rPr>
          <w:rFonts w:cs="Arial"/>
          <w:b/>
          <w:bCs w:val="0"/>
        </w:rPr>
        <w:fldChar w:fldCharType="begin"/>
      </w:r>
      <w:r>
        <w:rPr>
          <w:rFonts w:cs="Arial"/>
          <w:b/>
          <w:bCs w:val="0"/>
        </w:rPr>
        <w:instrText xml:space="preserve"> TOC \o "1-2" \h \z \u </w:instrText>
      </w:r>
      <w:r>
        <w:rPr>
          <w:rFonts w:cs="Arial"/>
          <w:b/>
          <w:bCs w:val="0"/>
        </w:rPr>
        <w:fldChar w:fldCharType="separate"/>
      </w:r>
      <w:hyperlink w:anchor="_Toc233887400" w:history="1">
        <w:r w:rsidR="00EF6A8F" w:rsidRPr="000A579D">
          <w:rPr>
            <w:rStyle w:val="Hyperlink"/>
          </w:rPr>
          <w:t>§ 1</w:t>
        </w:r>
        <w:r w:rsidR="00EF6A8F">
          <w:rPr>
            <w:rFonts w:asciiTheme="minorHAnsi" w:eastAsiaTheme="minorEastAsia" w:hAnsiTheme="minorHAnsi" w:cstheme="minorBidi"/>
            <w:bCs w:val="0"/>
            <w:kern w:val="2"/>
            <w:sz w:val="24"/>
            <w14:ligatures w14:val="standardContextual"/>
          </w:rPr>
          <w:tab/>
        </w:r>
        <w:r w:rsidR="00EF6A8F" w:rsidRPr="000A579D">
          <w:rPr>
            <w:rStyle w:val="Hyperlink"/>
          </w:rPr>
          <w:t>Vertragsgegenstand</w:t>
        </w:r>
        <w:r w:rsidR="00EF6A8F">
          <w:rPr>
            <w:webHidden/>
          </w:rPr>
          <w:tab/>
        </w:r>
        <w:r w:rsidR="00EF6A8F">
          <w:rPr>
            <w:webHidden/>
          </w:rPr>
          <w:fldChar w:fldCharType="begin"/>
        </w:r>
        <w:r w:rsidR="00EF6A8F">
          <w:rPr>
            <w:webHidden/>
          </w:rPr>
          <w:instrText xml:space="preserve"> PAGEREF _Toc233887400 \h </w:instrText>
        </w:r>
        <w:r w:rsidR="00EF6A8F">
          <w:rPr>
            <w:webHidden/>
          </w:rPr>
        </w:r>
        <w:r w:rsidR="00EF6A8F">
          <w:rPr>
            <w:webHidden/>
          </w:rPr>
          <w:fldChar w:fldCharType="separate"/>
        </w:r>
        <w:r w:rsidR="00211F0A">
          <w:rPr>
            <w:webHidden/>
          </w:rPr>
          <w:t>4</w:t>
        </w:r>
        <w:r w:rsidR="00EF6A8F">
          <w:rPr>
            <w:webHidden/>
          </w:rPr>
          <w:fldChar w:fldCharType="end"/>
        </w:r>
      </w:hyperlink>
    </w:p>
    <w:p w14:paraId="5DC2E038" w14:textId="30E38B07" w:rsidR="00EF6A8F" w:rsidRDefault="00EF6A8F">
      <w:pPr>
        <w:pStyle w:val="Verzeichnis2"/>
        <w:rPr>
          <w:rFonts w:asciiTheme="minorHAnsi" w:eastAsiaTheme="minorEastAsia" w:hAnsiTheme="minorHAnsi" w:cstheme="minorBidi"/>
          <w:bCs w:val="0"/>
          <w:kern w:val="2"/>
          <w:sz w:val="24"/>
          <w14:ligatures w14:val="standardContextual"/>
        </w:rPr>
      </w:pPr>
      <w:hyperlink w:anchor="_Toc233887401" w:history="1">
        <w:r w:rsidRPr="000A579D">
          <w:rPr>
            <w:rStyle w:val="Hyperlink"/>
          </w:rPr>
          <w:t>§ 2</w:t>
        </w:r>
        <w:r>
          <w:rPr>
            <w:rFonts w:asciiTheme="minorHAnsi" w:eastAsiaTheme="minorEastAsia" w:hAnsiTheme="minorHAnsi" w:cstheme="minorBidi"/>
            <w:bCs w:val="0"/>
            <w:kern w:val="2"/>
            <w:sz w:val="24"/>
            <w14:ligatures w14:val="standardContextual"/>
          </w:rPr>
          <w:tab/>
        </w:r>
        <w:r w:rsidRPr="000A579D">
          <w:rPr>
            <w:rStyle w:val="Hyperlink"/>
          </w:rPr>
          <w:t>Vertragsbestandteile</w:t>
        </w:r>
        <w:r>
          <w:rPr>
            <w:webHidden/>
          </w:rPr>
          <w:tab/>
        </w:r>
        <w:r>
          <w:rPr>
            <w:webHidden/>
          </w:rPr>
          <w:fldChar w:fldCharType="begin"/>
        </w:r>
        <w:r>
          <w:rPr>
            <w:webHidden/>
          </w:rPr>
          <w:instrText xml:space="preserve"> PAGEREF _Toc233887401 \h </w:instrText>
        </w:r>
        <w:r>
          <w:rPr>
            <w:webHidden/>
          </w:rPr>
        </w:r>
        <w:r>
          <w:rPr>
            <w:webHidden/>
          </w:rPr>
          <w:fldChar w:fldCharType="separate"/>
        </w:r>
        <w:r w:rsidR="00211F0A">
          <w:rPr>
            <w:webHidden/>
          </w:rPr>
          <w:t>4</w:t>
        </w:r>
        <w:r>
          <w:rPr>
            <w:webHidden/>
          </w:rPr>
          <w:fldChar w:fldCharType="end"/>
        </w:r>
      </w:hyperlink>
    </w:p>
    <w:p w14:paraId="1820B916" w14:textId="6DD82C98" w:rsidR="00EF6A8F" w:rsidRDefault="00EF6A8F">
      <w:pPr>
        <w:pStyle w:val="Verzeichnis2"/>
        <w:rPr>
          <w:rFonts w:asciiTheme="minorHAnsi" w:eastAsiaTheme="minorEastAsia" w:hAnsiTheme="minorHAnsi" w:cstheme="minorBidi"/>
          <w:bCs w:val="0"/>
          <w:kern w:val="2"/>
          <w:sz w:val="24"/>
          <w14:ligatures w14:val="standardContextual"/>
        </w:rPr>
      </w:pPr>
      <w:hyperlink w:anchor="_Toc233887402" w:history="1">
        <w:r w:rsidRPr="000A579D">
          <w:rPr>
            <w:rStyle w:val="Hyperlink"/>
          </w:rPr>
          <w:t>§ 3</w:t>
        </w:r>
        <w:r>
          <w:rPr>
            <w:rFonts w:asciiTheme="minorHAnsi" w:eastAsiaTheme="minorEastAsia" w:hAnsiTheme="minorHAnsi" w:cstheme="minorBidi"/>
            <w:bCs w:val="0"/>
            <w:kern w:val="2"/>
            <w:sz w:val="24"/>
            <w14:ligatures w14:val="standardContextual"/>
          </w:rPr>
          <w:tab/>
        </w:r>
        <w:r w:rsidRPr="000A579D">
          <w:rPr>
            <w:rStyle w:val="Hyperlink"/>
          </w:rPr>
          <w:t>Vertragslaufzeit</w:t>
        </w:r>
        <w:r>
          <w:rPr>
            <w:webHidden/>
          </w:rPr>
          <w:tab/>
        </w:r>
        <w:r>
          <w:rPr>
            <w:webHidden/>
          </w:rPr>
          <w:fldChar w:fldCharType="begin"/>
        </w:r>
        <w:r>
          <w:rPr>
            <w:webHidden/>
          </w:rPr>
          <w:instrText xml:space="preserve"> PAGEREF _Toc233887402 \h </w:instrText>
        </w:r>
        <w:r>
          <w:rPr>
            <w:webHidden/>
          </w:rPr>
        </w:r>
        <w:r>
          <w:rPr>
            <w:webHidden/>
          </w:rPr>
          <w:fldChar w:fldCharType="separate"/>
        </w:r>
        <w:r w:rsidR="00211F0A">
          <w:rPr>
            <w:webHidden/>
          </w:rPr>
          <w:t>5</w:t>
        </w:r>
        <w:r>
          <w:rPr>
            <w:webHidden/>
          </w:rPr>
          <w:fldChar w:fldCharType="end"/>
        </w:r>
      </w:hyperlink>
    </w:p>
    <w:p w14:paraId="3A693452" w14:textId="08AB6A08" w:rsidR="00EF6A8F" w:rsidRPr="00EF6A8F" w:rsidRDefault="00EF6A8F">
      <w:pPr>
        <w:pStyle w:val="Verzeichnis2"/>
        <w:rPr>
          <w:rFonts w:asciiTheme="minorHAnsi" w:eastAsiaTheme="minorEastAsia" w:hAnsiTheme="minorHAnsi" w:cstheme="minorBidi"/>
          <w:kern w:val="2"/>
          <w:sz w:val="24"/>
          <w14:ligatures w14:val="standardContextual"/>
        </w:rPr>
      </w:pPr>
      <w:hyperlink w:anchor="_Toc233887403" w:history="1">
        <w:r w:rsidRPr="00EF6A8F">
          <w:rPr>
            <w:rStyle w:val="Hyperlink"/>
          </w:rPr>
          <w:t>§ 4</w:t>
        </w:r>
        <w:r w:rsidRPr="00EF6A8F">
          <w:rPr>
            <w:rFonts w:asciiTheme="minorHAnsi" w:eastAsiaTheme="minorEastAsia" w:hAnsiTheme="minorHAnsi" w:cstheme="minorBidi"/>
            <w:kern w:val="2"/>
            <w:sz w:val="24"/>
            <w14:ligatures w14:val="standardContextual"/>
          </w:rPr>
          <w:tab/>
        </w:r>
        <w:r w:rsidRPr="00EF6A8F">
          <w:rPr>
            <w:rStyle w:val="Hyperlink"/>
          </w:rPr>
          <w:t>Leistungspflichten/-rechte Auftragnehmer/-in</w:t>
        </w:r>
        <w:r w:rsidRPr="00EF6A8F">
          <w:rPr>
            <w:webHidden/>
          </w:rPr>
          <w:tab/>
        </w:r>
        <w:r w:rsidRPr="00EF6A8F">
          <w:rPr>
            <w:webHidden/>
          </w:rPr>
          <w:fldChar w:fldCharType="begin"/>
        </w:r>
        <w:r w:rsidRPr="00EF6A8F">
          <w:rPr>
            <w:webHidden/>
          </w:rPr>
          <w:instrText xml:space="preserve"> PAGEREF _Toc233887403 \h </w:instrText>
        </w:r>
        <w:r w:rsidRPr="00EF6A8F">
          <w:rPr>
            <w:webHidden/>
          </w:rPr>
        </w:r>
        <w:r w:rsidRPr="00EF6A8F">
          <w:rPr>
            <w:webHidden/>
          </w:rPr>
          <w:fldChar w:fldCharType="separate"/>
        </w:r>
        <w:r w:rsidR="00211F0A">
          <w:rPr>
            <w:webHidden/>
          </w:rPr>
          <w:t>5</w:t>
        </w:r>
        <w:r w:rsidRPr="00EF6A8F">
          <w:rPr>
            <w:webHidden/>
          </w:rPr>
          <w:fldChar w:fldCharType="end"/>
        </w:r>
      </w:hyperlink>
    </w:p>
    <w:p w14:paraId="7108F186" w14:textId="33C66830" w:rsidR="00EF6A8F" w:rsidRPr="00EF6A8F" w:rsidRDefault="00EF6A8F">
      <w:pPr>
        <w:pStyle w:val="Verzeichnis2"/>
        <w:rPr>
          <w:rFonts w:asciiTheme="minorHAnsi" w:eastAsiaTheme="minorEastAsia" w:hAnsiTheme="minorHAnsi" w:cstheme="minorBidi"/>
          <w:kern w:val="2"/>
          <w:sz w:val="24"/>
          <w14:ligatures w14:val="standardContextual"/>
        </w:rPr>
      </w:pPr>
      <w:hyperlink w:anchor="_Toc233887404" w:history="1">
        <w:r w:rsidRPr="00EF6A8F">
          <w:rPr>
            <w:rStyle w:val="Hyperlink"/>
          </w:rPr>
          <w:t>§ 5</w:t>
        </w:r>
        <w:r w:rsidRPr="00EF6A8F">
          <w:rPr>
            <w:rFonts w:asciiTheme="minorHAnsi" w:eastAsiaTheme="minorEastAsia" w:hAnsiTheme="minorHAnsi" w:cstheme="minorBidi"/>
            <w:kern w:val="2"/>
            <w:sz w:val="24"/>
            <w14:ligatures w14:val="standardContextual"/>
          </w:rPr>
          <w:tab/>
        </w:r>
        <w:r w:rsidRPr="00EF6A8F">
          <w:rPr>
            <w:rStyle w:val="Hyperlink"/>
          </w:rPr>
          <w:t>Leistungspflichte/-rechte Auftraggeberin</w:t>
        </w:r>
        <w:r w:rsidRPr="00EF6A8F">
          <w:rPr>
            <w:webHidden/>
          </w:rPr>
          <w:tab/>
        </w:r>
        <w:r w:rsidRPr="00EF6A8F">
          <w:rPr>
            <w:webHidden/>
          </w:rPr>
          <w:fldChar w:fldCharType="begin"/>
        </w:r>
        <w:r w:rsidRPr="00EF6A8F">
          <w:rPr>
            <w:webHidden/>
          </w:rPr>
          <w:instrText xml:space="preserve"> PAGEREF _Toc233887404 \h </w:instrText>
        </w:r>
        <w:r w:rsidRPr="00EF6A8F">
          <w:rPr>
            <w:webHidden/>
          </w:rPr>
        </w:r>
        <w:r w:rsidRPr="00EF6A8F">
          <w:rPr>
            <w:webHidden/>
          </w:rPr>
          <w:fldChar w:fldCharType="separate"/>
        </w:r>
        <w:r w:rsidR="00211F0A">
          <w:rPr>
            <w:webHidden/>
          </w:rPr>
          <w:t>6</w:t>
        </w:r>
        <w:r w:rsidRPr="00EF6A8F">
          <w:rPr>
            <w:webHidden/>
          </w:rPr>
          <w:fldChar w:fldCharType="end"/>
        </w:r>
      </w:hyperlink>
    </w:p>
    <w:p w14:paraId="7F26834F" w14:textId="51E27D4B" w:rsidR="00EF6A8F" w:rsidRPr="00EF6A8F" w:rsidRDefault="00EF6A8F">
      <w:pPr>
        <w:pStyle w:val="Verzeichnis2"/>
        <w:rPr>
          <w:rFonts w:asciiTheme="minorHAnsi" w:eastAsiaTheme="minorEastAsia" w:hAnsiTheme="minorHAnsi" w:cstheme="minorBidi"/>
          <w:kern w:val="2"/>
          <w:sz w:val="24"/>
          <w14:ligatures w14:val="standardContextual"/>
        </w:rPr>
      </w:pPr>
      <w:hyperlink w:anchor="_Toc233887405" w:history="1">
        <w:r w:rsidRPr="00EF6A8F">
          <w:rPr>
            <w:rStyle w:val="Hyperlink"/>
            <w:rFonts w:eastAsiaTheme="minorHAnsi"/>
            <w:lang w:eastAsia="en-US"/>
          </w:rPr>
          <w:t>§ 6</w:t>
        </w:r>
        <w:r w:rsidRPr="00EF6A8F">
          <w:rPr>
            <w:rFonts w:asciiTheme="minorHAnsi" w:eastAsiaTheme="minorEastAsia" w:hAnsiTheme="minorHAnsi" w:cstheme="minorBidi"/>
            <w:kern w:val="2"/>
            <w:sz w:val="24"/>
            <w14:ligatures w14:val="standardContextual"/>
          </w:rPr>
          <w:tab/>
        </w:r>
        <w:r w:rsidRPr="00EF6A8F">
          <w:rPr>
            <w:rStyle w:val="Hyperlink"/>
          </w:rPr>
          <w:t>Einzusetzendes Personal</w:t>
        </w:r>
        <w:r w:rsidRPr="00EF6A8F">
          <w:rPr>
            <w:webHidden/>
          </w:rPr>
          <w:tab/>
        </w:r>
        <w:r w:rsidRPr="00EF6A8F">
          <w:rPr>
            <w:webHidden/>
          </w:rPr>
          <w:fldChar w:fldCharType="begin"/>
        </w:r>
        <w:r w:rsidRPr="00EF6A8F">
          <w:rPr>
            <w:webHidden/>
          </w:rPr>
          <w:instrText xml:space="preserve"> PAGEREF _Toc233887405 \h </w:instrText>
        </w:r>
        <w:r w:rsidRPr="00EF6A8F">
          <w:rPr>
            <w:webHidden/>
          </w:rPr>
        </w:r>
        <w:r w:rsidRPr="00EF6A8F">
          <w:rPr>
            <w:webHidden/>
          </w:rPr>
          <w:fldChar w:fldCharType="separate"/>
        </w:r>
        <w:r w:rsidR="00211F0A">
          <w:rPr>
            <w:webHidden/>
          </w:rPr>
          <w:t>6</w:t>
        </w:r>
        <w:r w:rsidRPr="00EF6A8F">
          <w:rPr>
            <w:webHidden/>
          </w:rPr>
          <w:fldChar w:fldCharType="end"/>
        </w:r>
      </w:hyperlink>
    </w:p>
    <w:p w14:paraId="0388619E" w14:textId="371500A4" w:rsidR="00EF6A8F" w:rsidRPr="00EF6A8F" w:rsidRDefault="00EF6A8F">
      <w:pPr>
        <w:pStyle w:val="Verzeichnis2"/>
        <w:rPr>
          <w:rFonts w:asciiTheme="minorHAnsi" w:eastAsiaTheme="minorEastAsia" w:hAnsiTheme="minorHAnsi" w:cstheme="minorBidi"/>
          <w:kern w:val="2"/>
          <w:sz w:val="24"/>
          <w14:ligatures w14:val="standardContextual"/>
        </w:rPr>
      </w:pPr>
      <w:hyperlink w:anchor="_Toc233887406" w:history="1">
        <w:r w:rsidRPr="00EF6A8F">
          <w:rPr>
            <w:rStyle w:val="Hyperlink"/>
          </w:rPr>
          <w:t>§ 7</w:t>
        </w:r>
        <w:r w:rsidRPr="00EF6A8F">
          <w:rPr>
            <w:rFonts w:asciiTheme="minorHAnsi" w:eastAsiaTheme="minorEastAsia" w:hAnsiTheme="minorHAnsi" w:cstheme="minorBidi"/>
            <w:kern w:val="2"/>
            <w:sz w:val="24"/>
            <w14:ligatures w14:val="standardContextual"/>
          </w:rPr>
          <w:tab/>
        </w:r>
        <w:r w:rsidRPr="00EF6A8F">
          <w:rPr>
            <w:rStyle w:val="Hyperlink"/>
          </w:rPr>
          <w:t>Beauftragung von Einzelaufträgen, Erfüllungsort</w:t>
        </w:r>
        <w:r w:rsidRPr="00EF6A8F">
          <w:rPr>
            <w:webHidden/>
          </w:rPr>
          <w:tab/>
        </w:r>
        <w:r w:rsidRPr="00EF6A8F">
          <w:rPr>
            <w:webHidden/>
          </w:rPr>
          <w:fldChar w:fldCharType="begin"/>
        </w:r>
        <w:r w:rsidRPr="00EF6A8F">
          <w:rPr>
            <w:webHidden/>
          </w:rPr>
          <w:instrText xml:space="preserve"> PAGEREF _Toc233887406 \h </w:instrText>
        </w:r>
        <w:r w:rsidRPr="00EF6A8F">
          <w:rPr>
            <w:webHidden/>
          </w:rPr>
        </w:r>
        <w:r w:rsidRPr="00EF6A8F">
          <w:rPr>
            <w:webHidden/>
          </w:rPr>
          <w:fldChar w:fldCharType="separate"/>
        </w:r>
        <w:r w:rsidR="00211F0A">
          <w:rPr>
            <w:webHidden/>
          </w:rPr>
          <w:t>7</w:t>
        </w:r>
        <w:r w:rsidRPr="00EF6A8F">
          <w:rPr>
            <w:webHidden/>
          </w:rPr>
          <w:fldChar w:fldCharType="end"/>
        </w:r>
      </w:hyperlink>
    </w:p>
    <w:p w14:paraId="22159DE0" w14:textId="4F1AB90C" w:rsidR="00EF6A8F" w:rsidRPr="00EF6A8F" w:rsidRDefault="00EF6A8F">
      <w:pPr>
        <w:pStyle w:val="Verzeichnis2"/>
        <w:rPr>
          <w:rFonts w:asciiTheme="minorHAnsi" w:eastAsiaTheme="minorEastAsia" w:hAnsiTheme="minorHAnsi" w:cstheme="minorBidi"/>
          <w:kern w:val="2"/>
          <w:sz w:val="24"/>
          <w14:ligatures w14:val="standardContextual"/>
        </w:rPr>
      </w:pPr>
      <w:hyperlink w:anchor="_Toc233887407" w:history="1">
        <w:r w:rsidRPr="00EF6A8F">
          <w:rPr>
            <w:rStyle w:val="Hyperlink"/>
          </w:rPr>
          <w:t>§ 8</w:t>
        </w:r>
        <w:r w:rsidRPr="00EF6A8F">
          <w:rPr>
            <w:rFonts w:asciiTheme="minorHAnsi" w:eastAsiaTheme="minorEastAsia" w:hAnsiTheme="minorHAnsi" w:cstheme="minorBidi"/>
            <w:kern w:val="2"/>
            <w:sz w:val="24"/>
            <w14:ligatures w14:val="standardContextual"/>
          </w:rPr>
          <w:tab/>
        </w:r>
        <w:r w:rsidRPr="00EF6A8F">
          <w:rPr>
            <w:rStyle w:val="Hyperlink"/>
          </w:rPr>
          <w:t>Abnahme</w:t>
        </w:r>
        <w:r w:rsidRPr="00EF6A8F">
          <w:rPr>
            <w:webHidden/>
          </w:rPr>
          <w:tab/>
        </w:r>
        <w:r w:rsidRPr="00EF6A8F">
          <w:rPr>
            <w:webHidden/>
          </w:rPr>
          <w:fldChar w:fldCharType="begin"/>
        </w:r>
        <w:r w:rsidRPr="00EF6A8F">
          <w:rPr>
            <w:webHidden/>
          </w:rPr>
          <w:instrText xml:space="preserve"> PAGEREF _Toc233887407 \h </w:instrText>
        </w:r>
        <w:r w:rsidRPr="00EF6A8F">
          <w:rPr>
            <w:webHidden/>
          </w:rPr>
        </w:r>
        <w:r w:rsidRPr="00EF6A8F">
          <w:rPr>
            <w:webHidden/>
          </w:rPr>
          <w:fldChar w:fldCharType="separate"/>
        </w:r>
        <w:r w:rsidR="00211F0A">
          <w:rPr>
            <w:webHidden/>
          </w:rPr>
          <w:t>8</w:t>
        </w:r>
        <w:r w:rsidRPr="00EF6A8F">
          <w:rPr>
            <w:webHidden/>
          </w:rPr>
          <w:fldChar w:fldCharType="end"/>
        </w:r>
      </w:hyperlink>
    </w:p>
    <w:p w14:paraId="32566C0C" w14:textId="32DDD3A3" w:rsidR="00EF6A8F" w:rsidRPr="00EF6A8F" w:rsidRDefault="00EF6A8F">
      <w:pPr>
        <w:pStyle w:val="Verzeichnis2"/>
        <w:rPr>
          <w:rFonts w:asciiTheme="minorHAnsi" w:eastAsiaTheme="minorEastAsia" w:hAnsiTheme="minorHAnsi" w:cstheme="minorBidi"/>
          <w:kern w:val="2"/>
          <w:sz w:val="24"/>
          <w14:ligatures w14:val="standardContextual"/>
        </w:rPr>
      </w:pPr>
      <w:hyperlink w:anchor="_Toc233887408" w:history="1">
        <w:r w:rsidRPr="00EF6A8F">
          <w:rPr>
            <w:rStyle w:val="Hyperlink"/>
          </w:rPr>
          <w:t>§ 9</w:t>
        </w:r>
        <w:r w:rsidRPr="00EF6A8F">
          <w:rPr>
            <w:rFonts w:asciiTheme="minorHAnsi" w:eastAsiaTheme="minorEastAsia" w:hAnsiTheme="minorHAnsi" w:cstheme="minorBidi"/>
            <w:kern w:val="2"/>
            <w:sz w:val="24"/>
            <w14:ligatures w14:val="standardContextual"/>
          </w:rPr>
          <w:tab/>
        </w:r>
        <w:r w:rsidRPr="00EF6A8F">
          <w:rPr>
            <w:rStyle w:val="Hyperlink"/>
          </w:rPr>
          <w:t>Vergütung/Preis</w:t>
        </w:r>
        <w:r w:rsidRPr="00EF6A8F">
          <w:rPr>
            <w:webHidden/>
          </w:rPr>
          <w:tab/>
        </w:r>
        <w:r w:rsidRPr="00EF6A8F">
          <w:rPr>
            <w:webHidden/>
          </w:rPr>
          <w:fldChar w:fldCharType="begin"/>
        </w:r>
        <w:r w:rsidRPr="00EF6A8F">
          <w:rPr>
            <w:webHidden/>
          </w:rPr>
          <w:instrText xml:space="preserve"> PAGEREF _Toc233887408 \h </w:instrText>
        </w:r>
        <w:r w:rsidRPr="00EF6A8F">
          <w:rPr>
            <w:webHidden/>
          </w:rPr>
        </w:r>
        <w:r w:rsidRPr="00EF6A8F">
          <w:rPr>
            <w:webHidden/>
          </w:rPr>
          <w:fldChar w:fldCharType="separate"/>
        </w:r>
        <w:r w:rsidR="00211F0A">
          <w:rPr>
            <w:webHidden/>
          </w:rPr>
          <w:t>8</w:t>
        </w:r>
        <w:r w:rsidRPr="00EF6A8F">
          <w:rPr>
            <w:webHidden/>
          </w:rPr>
          <w:fldChar w:fldCharType="end"/>
        </w:r>
      </w:hyperlink>
    </w:p>
    <w:p w14:paraId="387BE1C0" w14:textId="6C5B42BC" w:rsidR="00EF6A8F" w:rsidRPr="00EF6A8F" w:rsidRDefault="00EF6A8F">
      <w:pPr>
        <w:pStyle w:val="Verzeichnis2"/>
        <w:rPr>
          <w:rFonts w:asciiTheme="minorHAnsi" w:eastAsiaTheme="minorEastAsia" w:hAnsiTheme="minorHAnsi" w:cstheme="minorBidi"/>
          <w:kern w:val="2"/>
          <w:sz w:val="24"/>
          <w14:ligatures w14:val="standardContextual"/>
        </w:rPr>
      </w:pPr>
      <w:hyperlink w:anchor="_Toc233887409" w:history="1">
        <w:r w:rsidRPr="00EF6A8F">
          <w:rPr>
            <w:rStyle w:val="Hyperlink"/>
          </w:rPr>
          <w:t>§ 10</w:t>
        </w:r>
        <w:r w:rsidRPr="00EF6A8F">
          <w:rPr>
            <w:rFonts w:asciiTheme="minorHAnsi" w:eastAsiaTheme="minorEastAsia" w:hAnsiTheme="minorHAnsi" w:cstheme="minorBidi"/>
            <w:kern w:val="2"/>
            <w:sz w:val="24"/>
            <w14:ligatures w14:val="standardContextual"/>
          </w:rPr>
          <w:tab/>
        </w:r>
        <w:r w:rsidRPr="00EF6A8F">
          <w:rPr>
            <w:rStyle w:val="Hyperlink"/>
          </w:rPr>
          <w:t>Rechnungsstellung</w:t>
        </w:r>
        <w:r w:rsidRPr="00EF6A8F">
          <w:rPr>
            <w:webHidden/>
          </w:rPr>
          <w:tab/>
        </w:r>
        <w:r w:rsidRPr="00EF6A8F">
          <w:rPr>
            <w:webHidden/>
          </w:rPr>
          <w:fldChar w:fldCharType="begin"/>
        </w:r>
        <w:r w:rsidRPr="00EF6A8F">
          <w:rPr>
            <w:webHidden/>
          </w:rPr>
          <w:instrText xml:space="preserve"> PAGEREF _Toc233887409 \h </w:instrText>
        </w:r>
        <w:r w:rsidRPr="00EF6A8F">
          <w:rPr>
            <w:webHidden/>
          </w:rPr>
        </w:r>
        <w:r w:rsidRPr="00EF6A8F">
          <w:rPr>
            <w:webHidden/>
          </w:rPr>
          <w:fldChar w:fldCharType="separate"/>
        </w:r>
        <w:r w:rsidR="00211F0A">
          <w:rPr>
            <w:webHidden/>
          </w:rPr>
          <w:t>8</w:t>
        </w:r>
        <w:r w:rsidRPr="00EF6A8F">
          <w:rPr>
            <w:webHidden/>
          </w:rPr>
          <w:fldChar w:fldCharType="end"/>
        </w:r>
      </w:hyperlink>
    </w:p>
    <w:p w14:paraId="039050FB" w14:textId="74455C41" w:rsidR="00EF6A8F" w:rsidRPr="00EF6A8F" w:rsidRDefault="00EF6A8F">
      <w:pPr>
        <w:pStyle w:val="Verzeichnis2"/>
        <w:rPr>
          <w:rFonts w:asciiTheme="minorHAnsi" w:eastAsiaTheme="minorEastAsia" w:hAnsiTheme="minorHAnsi" w:cstheme="minorBidi"/>
          <w:kern w:val="2"/>
          <w:sz w:val="24"/>
          <w14:ligatures w14:val="standardContextual"/>
        </w:rPr>
      </w:pPr>
      <w:hyperlink w:anchor="_Toc233887410" w:history="1">
        <w:r w:rsidRPr="00EF6A8F">
          <w:rPr>
            <w:rStyle w:val="Hyperlink"/>
            <w:rFonts w:cs="Arial"/>
            <w:iCs/>
          </w:rPr>
          <w:t>§ 11</w:t>
        </w:r>
        <w:r w:rsidRPr="00EF6A8F">
          <w:rPr>
            <w:rFonts w:asciiTheme="minorHAnsi" w:eastAsiaTheme="minorEastAsia" w:hAnsiTheme="minorHAnsi" w:cstheme="minorBidi"/>
            <w:kern w:val="2"/>
            <w:sz w:val="24"/>
            <w14:ligatures w14:val="standardContextual"/>
          </w:rPr>
          <w:tab/>
        </w:r>
        <w:r w:rsidRPr="00EF6A8F">
          <w:rPr>
            <w:rStyle w:val="Hyperlink"/>
            <w:rFonts w:cs="Arial"/>
            <w:iCs/>
          </w:rPr>
          <w:t>Vertragsstrafe bei Verzögerung</w:t>
        </w:r>
        <w:r w:rsidRPr="00EF6A8F">
          <w:rPr>
            <w:webHidden/>
          </w:rPr>
          <w:tab/>
        </w:r>
        <w:r w:rsidRPr="00EF6A8F">
          <w:rPr>
            <w:webHidden/>
          </w:rPr>
          <w:fldChar w:fldCharType="begin"/>
        </w:r>
        <w:r w:rsidRPr="00EF6A8F">
          <w:rPr>
            <w:webHidden/>
          </w:rPr>
          <w:instrText xml:space="preserve"> PAGEREF _Toc233887410 \h </w:instrText>
        </w:r>
        <w:r w:rsidRPr="00EF6A8F">
          <w:rPr>
            <w:webHidden/>
          </w:rPr>
        </w:r>
        <w:r w:rsidRPr="00EF6A8F">
          <w:rPr>
            <w:webHidden/>
          </w:rPr>
          <w:fldChar w:fldCharType="separate"/>
        </w:r>
        <w:r w:rsidR="00211F0A">
          <w:rPr>
            <w:webHidden/>
          </w:rPr>
          <w:t>9</w:t>
        </w:r>
        <w:r w:rsidRPr="00EF6A8F">
          <w:rPr>
            <w:webHidden/>
          </w:rPr>
          <w:fldChar w:fldCharType="end"/>
        </w:r>
      </w:hyperlink>
    </w:p>
    <w:p w14:paraId="527F5292" w14:textId="084529E8" w:rsidR="00EF6A8F" w:rsidRPr="00EF6A8F" w:rsidRDefault="00EF6A8F">
      <w:pPr>
        <w:pStyle w:val="Verzeichnis2"/>
        <w:rPr>
          <w:rFonts w:asciiTheme="minorHAnsi" w:eastAsiaTheme="minorEastAsia" w:hAnsiTheme="minorHAnsi" w:cstheme="minorBidi"/>
          <w:kern w:val="2"/>
          <w:sz w:val="24"/>
          <w14:ligatures w14:val="standardContextual"/>
        </w:rPr>
      </w:pPr>
      <w:hyperlink w:anchor="_Toc233887411" w:history="1">
        <w:r w:rsidRPr="00EF6A8F">
          <w:rPr>
            <w:rStyle w:val="Hyperlink"/>
            <w:rFonts w:cs="Arial"/>
            <w:iCs/>
          </w:rPr>
          <w:t>§ 12</w:t>
        </w:r>
        <w:r w:rsidRPr="00EF6A8F">
          <w:rPr>
            <w:rFonts w:asciiTheme="minorHAnsi" w:eastAsiaTheme="minorEastAsia" w:hAnsiTheme="minorHAnsi" w:cstheme="minorBidi"/>
            <w:kern w:val="2"/>
            <w:sz w:val="24"/>
            <w14:ligatures w14:val="standardContextual"/>
          </w:rPr>
          <w:tab/>
        </w:r>
        <w:r w:rsidRPr="00EF6A8F">
          <w:rPr>
            <w:rStyle w:val="Hyperlink"/>
            <w:rFonts w:cs="Arial"/>
            <w:iCs/>
          </w:rPr>
          <w:t>Vertragsstrafe bei sonstigen Verstößen</w:t>
        </w:r>
        <w:r w:rsidRPr="00EF6A8F">
          <w:rPr>
            <w:webHidden/>
          </w:rPr>
          <w:tab/>
        </w:r>
        <w:r w:rsidRPr="00EF6A8F">
          <w:rPr>
            <w:webHidden/>
          </w:rPr>
          <w:fldChar w:fldCharType="begin"/>
        </w:r>
        <w:r w:rsidRPr="00EF6A8F">
          <w:rPr>
            <w:webHidden/>
          </w:rPr>
          <w:instrText xml:space="preserve"> PAGEREF _Toc233887411 \h </w:instrText>
        </w:r>
        <w:r w:rsidRPr="00EF6A8F">
          <w:rPr>
            <w:webHidden/>
          </w:rPr>
        </w:r>
        <w:r w:rsidRPr="00EF6A8F">
          <w:rPr>
            <w:webHidden/>
          </w:rPr>
          <w:fldChar w:fldCharType="separate"/>
        </w:r>
        <w:r w:rsidR="00211F0A">
          <w:rPr>
            <w:webHidden/>
          </w:rPr>
          <w:t>10</w:t>
        </w:r>
        <w:r w:rsidRPr="00EF6A8F">
          <w:rPr>
            <w:webHidden/>
          </w:rPr>
          <w:fldChar w:fldCharType="end"/>
        </w:r>
      </w:hyperlink>
    </w:p>
    <w:p w14:paraId="798F9D60" w14:textId="7BE9AC5D" w:rsidR="00EF6A8F" w:rsidRPr="00EF6A8F" w:rsidRDefault="00EF6A8F">
      <w:pPr>
        <w:pStyle w:val="Verzeichnis2"/>
        <w:rPr>
          <w:rFonts w:asciiTheme="minorHAnsi" w:eastAsiaTheme="minorEastAsia" w:hAnsiTheme="minorHAnsi" w:cstheme="minorBidi"/>
          <w:kern w:val="2"/>
          <w:sz w:val="24"/>
          <w14:ligatures w14:val="standardContextual"/>
        </w:rPr>
      </w:pPr>
      <w:hyperlink w:anchor="_Toc233887412" w:history="1">
        <w:r w:rsidRPr="00EF6A8F">
          <w:rPr>
            <w:rStyle w:val="Hyperlink"/>
          </w:rPr>
          <w:t>§ 13</w:t>
        </w:r>
        <w:r w:rsidRPr="00EF6A8F">
          <w:rPr>
            <w:rFonts w:asciiTheme="minorHAnsi" w:eastAsiaTheme="minorEastAsia" w:hAnsiTheme="minorHAnsi" w:cstheme="minorBidi"/>
            <w:kern w:val="2"/>
            <w:sz w:val="24"/>
            <w14:ligatures w14:val="standardContextual"/>
          </w:rPr>
          <w:tab/>
        </w:r>
        <w:r w:rsidRPr="00EF6A8F">
          <w:rPr>
            <w:rStyle w:val="Hyperlink"/>
          </w:rPr>
          <w:t>Nutzungs- und Urheberrechte</w:t>
        </w:r>
        <w:r w:rsidRPr="00EF6A8F">
          <w:rPr>
            <w:webHidden/>
          </w:rPr>
          <w:tab/>
        </w:r>
        <w:r w:rsidRPr="00EF6A8F">
          <w:rPr>
            <w:webHidden/>
          </w:rPr>
          <w:fldChar w:fldCharType="begin"/>
        </w:r>
        <w:r w:rsidRPr="00EF6A8F">
          <w:rPr>
            <w:webHidden/>
          </w:rPr>
          <w:instrText xml:space="preserve"> PAGEREF _Toc233887412 \h </w:instrText>
        </w:r>
        <w:r w:rsidRPr="00EF6A8F">
          <w:rPr>
            <w:webHidden/>
          </w:rPr>
        </w:r>
        <w:r w:rsidRPr="00EF6A8F">
          <w:rPr>
            <w:webHidden/>
          </w:rPr>
          <w:fldChar w:fldCharType="separate"/>
        </w:r>
        <w:r w:rsidR="00211F0A">
          <w:rPr>
            <w:webHidden/>
          </w:rPr>
          <w:t>10</w:t>
        </w:r>
        <w:r w:rsidRPr="00EF6A8F">
          <w:rPr>
            <w:webHidden/>
          </w:rPr>
          <w:fldChar w:fldCharType="end"/>
        </w:r>
      </w:hyperlink>
    </w:p>
    <w:p w14:paraId="15957320" w14:textId="1215082F" w:rsidR="00EF6A8F" w:rsidRPr="00EF6A8F" w:rsidRDefault="00EF6A8F">
      <w:pPr>
        <w:pStyle w:val="Verzeichnis2"/>
        <w:rPr>
          <w:rFonts w:asciiTheme="minorHAnsi" w:eastAsiaTheme="minorEastAsia" w:hAnsiTheme="minorHAnsi" w:cstheme="minorBidi"/>
          <w:kern w:val="2"/>
          <w:sz w:val="24"/>
          <w14:ligatures w14:val="standardContextual"/>
        </w:rPr>
      </w:pPr>
      <w:hyperlink w:anchor="_Toc233887413" w:history="1">
        <w:r w:rsidRPr="00EF6A8F">
          <w:rPr>
            <w:rStyle w:val="Hyperlink"/>
          </w:rPr>
          <w:t>§ 14</w:t>
        </w:r>
        <w:r w:rsidRPr="00EF6A8F">
          <w:rPr>
            <w:rFonts w:asciiTheme="minorHAnsi" w:eastAsiaTheme="minorEastAsia" w:hAnsiTheme="minorHAnsi" w:cstheme="minorBidi"/>
            <w:kern w:val="2"/>
            <w:sz w:val="24"/>
            <w14:ligatures w14:val="standardContextual"/>
          </w:rPr>
          <w:tab/>
        </w:r>
        <w:r w:rsidRPr="00EF6A8F">
          <w:rPr>
            <w:rStyle w:val="Hyperlink"/>
          </w:rPr>
          <w:t>Gewährleistung</w:t>
        </w:r>
        <w:r w:rsidRPr="00EF6A8F">
          <w:rPr>
            <w:webHidden/>
          </w:rPr>
          <w:tab/>
        </w:r>
        <w:r w:rsidRPr="00EF6A8F">
          <w:rPr>
            <w:webHidden/>
          </w:rPr>
          <w:fldChar w:fldCharType="begin"/>
        </w:r>
        <w:r w:rsidRPr="00EF6A8F">
          <w:rPr>
            <w:webHidden/>
          </w:rPr>
          <w:instrText xml:space="preserve"> PAGEREF _Toc233887413 \h </w:instrText>
        </w:r>
        <w:r w:rsidRPr="00EF6A8F">
          <w:rPr>
            <w:webHidden/>
          </w:rPr>
        </w:r>
        <w:r w:rsidRPr="00EF6A8F">
          <w:rPr>
            <w:webHidden/>
          </w:rPr>
          <w:fldChar w:fldCharType="separate"/>
        </w:r>
        <w:r w:rsidR="00211F0A">
          <w:rPr>
            <w:webHidden/>
          </w:rPr>
          <w:t>11</w:t>
        </w:r>
        <w:r w:rsidRPr="00EF6A8F">
          <w:rPr>
            <w:webHidden/>
          </w:rPr>
          <w:fldChar w:fldCharType="end"/>
        </w:r>
      </w:hyperlink>
    </w:p>
    <w:p w14:paraId="216E40DC" w14:textId="2ED414ED" w:rsidR="00EF6A8F" w:rsidRPr="00EF6A8F" w:rsidRDefault="00EF6A8F">
      <w:pPr>
        <w:pStyle w:val="Verzeichnis2"/>
        <w:rPr>
          <w:rFonts w:asciiTheme="minorHAnsi" w:eastAsiaTheme="minorEastAsia" w:hAnsiTheme="minorHAnsi" w:cstheme="minorBidi"/>
          <w:kern w:val="2"/>
          <w:sz w:val="24"/>
          <w14:ligatures w14:val="standardContextual"/>
        </w:rPr>
      </w:pPr>
      <w:hyperlink w:anchor="_Toc233887414" w:history="1">
        <w:r w:rsidRPr="00EF6A8F">
          <w:rPr>
            <w:rStyle w:val="Hyperlink"/>
          </w:rPr>
          <w:t>§ 15</w:t>
        </w:r>
        <w:r w:rsidRPr="00EF6A8F">
          <w:rPr>
            <w:rFonts w:asciiTheme="minorHAnsi" w:eastAsiaTheme="minorEastAsia" w:hAnsiTheme="minorHAnsi" w:cstheme="minorBidi"/>
            <w:kern w:val="2"/>
            <w:sz w:val="24"/>
            <w14:ligatures w14:val="standardContextual"/>
          </w:rPr>
          <w:tab/>
        </w:r>
        <w:r w:rsidRPr="00EF6A8F">
          <w:rPr>
            <w:rStyle w:val="Hyperlink"/>
          </w:rPr>
          <w:t>Höhere Gewalt</w:t>
        </w:r>
        <w:r w:rsidRPr="00EF6A8F">
          <w:rPr>
            <w:webHidden/>
          </w:rPr>
          <w:tab/>
        </w:r>
        <w:r w:rsidRPr="00EF6A8F">
          <w:rPr>
            <w:webHidden/>
          </w:rPr>
          <w:fldChar w:fldCharType="begin"/>
        </w:r>
        <w:r w:rsidRPr="00EF6A8F">
          <w:rPr>
            <w:webHidden/>
          </w:rPr>
          <w:instrText xml:space="preserve"> PAGEREF _Toc233887414 \h </w:instrText>
        </w:r>
        <w:r w:rsidRPr="00EF6A8F">
          <w:rPr>
            <w:webHidden/>
          </w:rPr>
        </w:r>
        <w:r w:rsidRPr="00EF6A8F">
          <w:rPr>
            <w:webHidden/>
          </w:rPr>
          <w:fldChar w:fldCharType="separate"/>
        </w:r>
        <w:r w:rsidR="00211F0A">
          <w:rPr>
            <w:webHidden/>
          </w:rPr>
          <w:t>12</w:t>
        </w:r>
        <w:r w:rsidRPr="00EF6A8F">
          <w:rPr>
            <w:webHidden/>
          </w:rPr>
          <w:fldChar w:fldCharType="end"/>
        </w:r>
      </w:hyperlink>
    </w:p>
    <w:p w14:paraId="1DBAEE2C" w14:textId="7958A70A" w:rsidR="00EF6A8F" w:rsidRPr="00EF6A8F" w:rsidRDefault="00EF6A8F">
      <w:pPr>
        <w:pStyle w:val="Verzeichnis2"/>
        <w:rPr>
          <w:rFonts w:asciiTheme="minorHAnsi" w:eastAsiaTheme="minorEastAsia" w:hAnsiTheme="minorHAnsi" w:cstheme="minorBidi"/>
          <w:kern w:val="2"/>
          <w:sz w:val="24"/>
          <w14:ligatures w14:val="standardContextual"/>
        </w:rPr>
      </w:pPr>
      <w:hyperlink w:anchor="_Toc233887415" w:history="1">
        <w:r w:rsidRPr="00EF6A8F">
          <w:rPr>
            <w:rStyle w:val="Hyperlink"/>
          </w:rPr>
          <w:t>§ 16</w:t>
        </w:r>
        <w:r w:rsidRPr="00EF6A8F">
          <w:rPr>
            <w:rFonts w:asciiTheme="minorHAnsi" w:eastAsiaTheme="minorEastAsia" w:hAnsiTheme="minorHAnsi" w:cstheme="minorBidi"/>
            <w:kern w:val="2"/>
            <w:sz w:val="24"/>
            <w14:ligatures w14:val="standardContextual"/>
          </w:rPr>
          <w:tab/>
        </w:r>
        <w:r w:rsidRPr="00EF6A8F">
          <w:rPr>
            <w:rStyle w:val="Hyperlink"/>
          </w:rPr>
          <w:t>Haftung und Versicherung</w:t>
        </w:r>
        <w:r w:rsidRPr="00EF6A8F">
          <w:rPr>
            <w:webHidden/>
          </w:rPr>
          <w:tab/>
        </w:r>
        <w:r w:rsidRPr="00EF6A8F">
          <w:rPr>
            <w:webHidden/>
          </w:rPr>
          <w:fldChar w:fldCharType="begin"/>
        </w:r>
        <w:r w:rsidRPr="00EF6A8F">
          <w:rPr>
            <w:webHidden/>
          </w:rPr>
          <w:instrText xml:space="preserve"> PAGEREF _Toc233887415 \h </w:instrText>
        </w:r>
        <w:r w:rsidRPr="00EF6A8F">
          <w:rPr>
            <w:webHidden/>
          </w:rPr>
        </w:r>
        <w:r w:rsidRPr="00EF6A8F">
          <w:rPr>
            <w:webHidden/>
          </w:rPr>
          <w:fldChar w:fldCharType="separate"/>
        </w:r>
        <w:r w:rsidR="00211F0A">
          <w:rPr>
            <w:webHidden/>
          </w:rPr>
          <w:t>12</w:t>
        </w:r>
        <w:r w:rsidRPr="00EF6A8F">
          <w:rPr>
            <w:webHidden/>
          </w:rPr>
          <w:fldChar w:fldCharType="end"/>
        </w:r>
      </w:hyperlink>
    </w:p>
    <w:p w14:paraId="274FD4F1" w14:textId="5A9B1312" w:rsidR="00EF6A8F" w:rsidRPr="00EF6A8F" w:rsidRDefault="00EF6A8F">
      <w:pPr>
        <w:pStyle w:val="Verzeichnis2"/>
        <w:rPr>
          <w:rFonts w:asciiTheme="minorHAnsi" w:eastAsiaTheme="minorEastAsia" w:hAnsiTheme="minorHAnsi" w:cstheme="minorBidi"/>
          <w:kern w:val="2"/>
          <w:sz w:val="24"/>
          <w14:ligatures w14:val="standardContextual"/>
        </w:rPr>
      </w:pPr>
      <w:hyperlink w:anchor="_Toc233887416" w:history="1">
        <w:r w:rsidRPr="00EF6A8F">
          <w:rPr>
            <w:rStyle w:val="Hyperlink"/>
          </w:rPr>
          <w:t>§ 17</w:t>
        </w:r>
        <w:r w:rsidRPr="00EF6A8F">
          <w:rPr>
            <w:rFonts w:asciiTheme="minorHAnsi" w:eastAsiaTheme="minorEastAsia" w:hAnsiTheme="minorHAnsi" w:cstheme="minorBidi"/>
            <w:kern w:val="2"/>
            <w:sz w:val="24"/>
            <w14:ligatures w14:val="standardContextual"/>
          </w:rPr>
          <w:tab/>
        </w:r>
        <w:r w:rsidRPr="00EF6A8F">
          <w:rPr>
            <w:rStyle w:val="Hyperlink"/>
          </w:rPr>
          <w:t>Unterauftragnehmerinnen/Unterauftragnehmer</w:t>
        </w:r>
        <w:r w:rsidRPr="00EF6A8F">
          <w:rPr>
            <w:webHidden/>
          </w:rPr>
          <w:tab/>
        </w:r>
        <w:r w:rsidRPr="00EF6A8F">
          <w:rPr>
            <w:webHidden/>
          </w:rPr>
          <w:fldChar w:fldCharType="begin"/>
        </w:r>
        <w:r w:rsidRPr="00EF6A8F">
          <w:rPr>
            <w:webHidden/>
          </w:rPr>
          <w:instrText xml:space="preserve"> PAGEREF _Toc233887416 \h </w:instrText>
        </w:r>
        <w:r w:rsidRPr="00EF6A8F">
          <w:rPr>
            <w:webHidden/>
          </w:rPr>
        </w:r>
        <w:r w:rsidRPr="00EF6A8F">
          <w:rPr>
            <w:webHidden/>
          </w:rPr>
          <w:fldChar w:fldCharType="separate"/>
        </w:r>
        <w:r w:rsidR="00211F0A">
          <w:rPr>
            <w:webHidden/>
          </w:rPr>
          <w:t>13</w:t>
        </w:r>
        <w:r w:rsidRPr="00EF6A8F">
          <w:rPr>
            <w:webHidden/>
          </w:rPr>
          <w:fldChar w:fldCharType="end"/>
        </w:r>
      </w:hyperlink>
    </w:p>
    <w:p w14:paraId="3CA8FBEA" w14:textId="5D27096A" w:rsidR="00EF6A8F" w:rsidRPr="00EF6A8F" w:rsidRDefault="00EF6A8F">
      <w:pPr>
        <w:pStyle w:val="Verzeichnis2"/>
        <w:rPr>
          <w:rFonts w:asciiTheme="minorHAnsi" w:eastAsiaTheme="minorEastAsia" w:hAnsiTheme="minorHAnsi" w:cstheme="minorBidi"/>
          <w:kern w:val="2"/>
          <w:sz w:val="24"/>
          <w14:ligatures w14:val="standardContextual"/>
        </w:rPr>
      </w:pPr>
      <w:hyperlink w:anchor="_Toc233887417" w:history="1">
        <w:r w:rsidRPr="00EF6A8F">
          <w:rPr>
            <w:rStyle w:val="Hyperlink"/>
          </w:rPr>
          <w:t>§ 18</w:t>
        </w:r>
        <w:r w:rsidRPr="00EF6A8F">
          <w:rPr>
            <w:rFonts w:asciiTheme="minorHAnsi" w:eastAsiaTheme="minorEastAsia" w:hAnsiTheme="minorHAnsi" w:cstheme="minorBidi"/>
            <w:kern w:val="2"/>
            <w:sz w:val="24"/>
            <w14:ligatures w14:val="standardContextual"/>
          </w:rPr>
          <w:tab/>
        </w:r>
        <w:r w:rsidRPr="00EF6A8F">
          <w:rPr>
            <w:rStyle w:val="Hyperlink"/>
          </w:rPr>
          <w:t>Kündigung</w:t>
        </w:r>
        <w:r w:rsidRPr="00EF6A8F">
          <w:rPr>
            <w:webHidden/>
          </w:rPr>
          <w:tab/>
        </w:r>
        <w:r w:rsidRPr="00EF6A8F">
          <w:rPr>
            <w:webHidden/>
          </w:rPr>
          <w:fldChar w:fldCharType="begin"/>
        </w:r>
        <w:r w:rsidRPr="00EF6A8F">
          <w:rPr>
            <w:webHidden/>
          </w:rPr>
          <w:instrText xml:space="preserve"> PAGEREF _Toc233887417 \h </w:instrText>
        </w:r>
        <w:r w:rsidRPr="00EF6A8F">
          <w:rPr>
            <w:webHidden/>
          </w:rPr>
        </w:r>
        <w:r w:rsidRPr="00EF6A8F">
          <w:rPr>
            <w:webHidden/>
          </w:rPr>
          <w:fldChar w:fldCharType="separate"/>
        </w:r>
        <w:r w:rsidR="00211F0A">
          <w:rPr>
            <w:webHidden/>
          </w:rPr>
          <w:t>14</w:t>
        </w:r>
        <w:r w:rsidRPr="00EF6A8F">
          <w:rPr>
            <w:webHidden/>
          </w:rPr>
          <w:fldChar w:fldCharType="end"/>
        </w:r>
      </w:hyperlink>
    </w:p>
    <w:p w14:paraId="39D51C18" w14:textId="0D92E04C" w:rsidR="00EF6A8F" w:rsidRPr="00EF6A8F" w:rsidRDefault="00EF6A8F">
      <w:pPr>
        <w:pStyle w:val="Verzeichnis2"/>
        <w:rPr>
          <w:rFonts w:asciiTheme="minorHAnsi" w:eastAsiaTheme="minorEastAsia" w:hAnsiTheme="minorHAnsi" w:cstheme="minorBidi"/>
          <w:kern w:val="2"/>
          <w:sz w:val="24"/>
          <w14:ligatures w14:val="standardContextual"/>
        </w:rPr>
      </w:pPr>
      <w:hyperlink w:anchor="_Toc233887418" w:history="1">
        <w:r w:rsidRPr="00EF6A8F">
          <w:rPr>
            <w:rStyle w:val="Hyperlink"/>
          </w:rPr>
          <w:t>§ 19</w:t>
        </w:r>
        <w:r w:rsidRPr="00EF6A8F">
          <w:rPr>
            <w:rFonts w:asciiTheme="minorHAnsi" w:eastAsiaTheme="minorEastAsia" w:hAnsiTheme="minorHAnsi" w:cstheme="minorBidi"/>
            <w:kern w:val="2"/>
            <w:sz w:val="24"/>
            <w14:ligatures w14:val="standardContextual"/>
          </w:rPr>
          <w:tab/>
        </w:r>
        <w:r w:rsidRPr="00EF6A8F">
          <w:rPr>
            <w:rStyle w:val="Hyperlink"/>
          </w:rPr>
          <w:t>Datenschutz</w:t>
        </w:r>
        <w:r w:rsidRPr="00EF6A8F">
          <w:rPr>
            <w:webHidden/>
          </w:rPr>
          <w:tab/>
        </w:r>
        <w:r w:rsidRPr="00EF6A8F">
          <w:rPr>
            <w:webHidden/>
          </w:rPr>
          <w:fldChar w:fldCharType="begin"/>
        </w:r>
        <w:r w:rsidRPr="00EF6A8F">
          <w:rPr>
            <w:webHidden/>
          </w:rPr>
          <w:instrText xml:space="preserve"> PAGEREF _Toc233887418 \h </w:instrText>
        </w:r>
        <w:r w:rsidRPr="00EF6A8F">
          <w:rPr>
            <w:webHidden/>
          </w:rPr>
        </w:r>
        <w:r w:rsidRPr="00EF6A8F">
          <w:rPr>
            <w:webHidden/>
          </w:rPr>
          <w:fldChar w:fldCharType="separate"/>
        </w:r>
        <w:r w:rsidR="00211F0A">
          <w:rPr>
            <w:webHidden/>
          </w:rPr>
          <w:t>14</w:t>
        </w:r>
        <w:r w:rsidRPr="00EF6A8F">
          <w:rPr>
            <w:webHidden/>
          </w:rPr>
          <w:fldChar w:fldCharType="end"/>
        </w:r>
      </w:hyperlink>
    </w:p>
    <w:p w14:paraId="3FA3A7A0" w14:textId="307C1B62" w:rsidR="00EF6A8F" w:rsidRPr="00EF6A8F" w:rsidRDefault="00EF6A8F">
      <w:pPr>
        <w:pStyle w:val="Verzeichnis2"/>
        <w:rPr>
          <w:rFonts w:asciiTheme="minorHAnsi" w:eastAsiaTheme="minorEastAsia" w:hAnsiTheme="minorHAnsi" w:cstheme="minorBidi"/>
          <w:kern w:val="2"/>
          <w:sz w:val="24"/>
          <w14:ligatures w14:val="standardContextual"/>
        </w:rPr>
      </w:pPr>
      <w:hyperlink w:anchor="_Toc233887419" w:history="1">
        <w:r w:rsidRPr="00EF6A8F">
          <w:rPr>
            <w:rStyle w:val="Hyperlink"/>
            <w:rFonts w:eastAsiaTheme="minorHAnsi"/>
            <w:lang w:eastAsia="en-US"/>
          </w:rPr>
          <w:t>§ 20</w:t>
        </w:r>
        <w:r w:rsidRPr="00EF6A8F">
          <w:rPr>
            <w:rFonts w:asciiTheme="minorHAnsi" w:eastAsiaTheme="minorEastAsia" w:hAnsiTheme="minorHAnsi" w:cstheme="minorBidi"/>
            <w:kern w:val="2"/>
            <w:sz w:val="24"/>
            <w14:ligatures w14:val="standardContextual"/>
          </w:rPr>
          <w:tab/>
        </w:r>
        <w:r w:rsidRPr="00EF6A8F">
          <w:rPr>
            <w:rStyle w:val="Hyperlink"/>
            <w:rFonts w:eastAsiaTheme="minorHAnsi"/>
            <w:lang w:eastAsia="en-US"/>
          </w:rPr>
          <w:t>Übermittlung von Daten zwischen den Parteien</w:t>
        </w:r>
        <w:r w:rsidRPr="00EF6A8F">
          <w:rPr>
            <w:webHidden/>
          </w:rPr>
          <w:tab/>
        </w:r>
        <w:r w:rsidRPr="00EF6A8F">
          <w:rPr>
            <w:webHidden/>
          </w:rPr>
          <w:fldChar w:fldCharType="begin"/>
        </w:r>
        <w:r w:rsidRPr="00EF6A8F">
          <w:rPr>
            <w:webHidden/>
          </w:rPr>
          <w:instrText xml:space="preserve"> PAGEREF _Toc233887419 \h </w:instrText>
        </w:r>
        <w:r w:rsidRPr="00EF6A8F">
          <w:rPr>
            <w:webHidden/>
          </w:rPr>
        </w:r>
        <w:r w:rsidRPr="00EF6A8F">
          <w:rPr>
            <w:webHidden/>
          </w:rPr>
          <w:fldChar w:fldCharType="separate"/>
        </w:r>
        <w:r w:rsidR="00211F0A">
          <w:rPr>
            <w:webHidden/>
          </w:rPr>
          <w:t>14</w:t>
        </w:r>
        <w:r w:rsidRPr="00EF6A8F">
          <w:rPr>
            <w:webHidden/>
          </w:rPr>
          <w:fldChar w:fldCharType="end"/>
        </w:r>
      </w:hyperlink>
    </w:p>
    <w:p w14:paraId="046275FA" w14:textId="28E73400" w:rsidR="00EF6A8F" w:rsidRPr="00EF6A8F" w:rsidRDefault="00EF6A8F">
      <w:pPr>
        <w:pStyle w:val="Verzeichnis2"/>
        <w:rPr>
          <w:rFonts w:asciiTheme="minorHAnsi" w:eastAsiaTheme="minorEastAsia" w:hAnsiTheme="minorHAnsi" w:cstheme="minorBidi"/>
          <w:kern w:val="2"/>
          <w:sz w:val="24"/>
          <w14:ligatures w14:val="standardContextual"/>
        </w:rPr>
      </w:pPr>
      <w:hyperlink w:anchor="_Toc233887420" w:history="1">
        <w:r w:rsidRPr="00EF6A8F">
          <w:rPr>
            <w:rStyle w:val="Hyperlink"/>
          </w:rPr>
          <w:t>§ 21</w:t>
        </w:r>
        <w:r w:rsidRPr="00EF6A8F">
          <w:rPr>
            <w:rFonts w:asciiTheme="minorHAnsi" w:eastAsiaTheme="minorEastAsia" w:hAnsiTheme="minorHAnsi" w:cstheme="minorBidi"/>
            <w:kern w:val="2"/>
            <w:sz w:val="24"/>
            <w14:ligatures w14:val="standardContextual"/>
          </w:rPr>
          <w:tab/>
        </w:r>
        <w:r w:rsidRPr="00EF6A8F">
          <w:rPr>
            <w:rStyle w:val="Hyperlink"/>
          </w:rPr>
          <w:t>Vertraulichkeit</w:t>
        </w:r>
        <w:r w:rsidRPr="00EF6A8F">
          <w:rPr>
            <w:webHidden/>
          </w:rPr>
          <w:tab/>
        </w:r>
        <w:r w:rsidRPr="00EF6A8F">
          <w:rPr>
            <w:webHidden/>
          </w:rPr>
          <w:fldChar w:fldCharType="begin"/>
        </w:r>
        <w:r w:rsidRPr="00EF6A8F">
          <w:rPr>
            <w:webHidden/>
          </w:rPr>
          <w:instrText xml:space="preserve"> PAGEREF _Toc233887420 \h </w:instrText>
        </w:r>
        <w:r w:rsidRPr="00EF6A8F">
          <w:rPr>
            <w:webHidden/>
          </w:rPr>
        </w:r>
        <w:r w:rsidRPr="00EF6A8F">
          <w:rPr>
            <w:webHidden/>
          </w:rPr>
          <w:fldChar w:fldCharType="separate"/>
        </w:r>
        <w:r w:rsidR="00211F0A">
          <w:rPr>
            <w:webHidden/>
          </w:rPr>
          <w:t>15</w:t>
        </w:r>
        <w:r w:rsidRPr="00EF6A8F">
          <w:rPr>
            <w:webHidden/>
          </w:rPr>
          <w:fldChar w:fldCharType="end"/>
        </w:r>
      </w:hyperlink>
    </w:p>
    <w:p w14:paraId="5054AAEC" w14:textId="41A76DBE" w:rsidR="00EF6A8F" w:rsidRPr="00EF6A8F" w:rsidRDefault="00EF6A8F">
      <w:pPr>
        <w:pStyle w:val="Verzeichnis2"/>
        <w:rPr>
          <w:rFonts w:asciiTheme="minorHAnsi" w:eastAsiaTheme="minorEastAsia" w:hAnsiTheme="minorHAnsi" w:cstheme="minorBidi"/>
          <w:kern w:val="2"/>
          <w:sz w:val="24"/>
          <w14:ligatures w14:val="standardContextual"/>
        </w:rPr>
      </w:pPr>
      <w:hyperlink w:anchor="_Toc233887421" w:history="1">
        <w:r w:rsidRPr="00EF6A8F">
          <w:rPr>
            <w:rStyle w:val="Hyperlink"/>
          </w:rPr>
          <w:t>§ 22</w:t>
        </w:r>
        <w:r w:rsidRPr="00EF6A8F">
          <w:rPr>
            <w:rFonts w:asciiTheme="minorHAnsi" w:eastAsiaTheme="minorEastAsia" w:hAnsiTheme="minorHAnsi" w:cstheme="minorBidi"/>
            <w:kern w:val="2"/>
            <w:sz w:val="24"/>
            <w14:ligatures w14:val="standardContextual"/>
          </w:rPr>
          <w:tab/>
        </w:r>
        <w:r w:rsidRPr="00EF6A8F">
          <w:rPr>
            <w:rStyle w:val="Hyperlink"/>
          </w:rPr>
          <w:t>Sonstige Bestimmungen</w:t>
        </w:r>
        <w:r w:rsidRPr="00EF6A8F">
          <w:rPr>
            <w:webHidden/>
          </w:rPr>
          <w:tab/>
        </w:r>
        <w:r w:rsidRPr="00EF6A8F">
          <w:rPr>
            <w:webHidden/>
          </w:rPr>
          <w:fldChar w:fldCharType="begin"/>
        </w:r>
        <w:r w:rsidRPr="00EF6A8F">
          <w:rPr>
            <w:webHidden/>
          </w:rPr>
          <w:instrText xml:space="preserve"> PAGEREF _Toc233887421 \h </w:instrText>
        </w:r>
        <w:r w:rsidRPr="00EF6A8F">
          <w:rPr>
            <w:webHidden/>
          </w:rPr>
        </w:r>
        <w:r w:rsidRPr="00EF6A8F">
          <w:rPr>
            <w:webHidden/>
          </w:rPr>
          <w:fldChar w:fldCharType="separate"/>
        </w:r>
        <w:r w:rsidR="00211F0A">
          <w:rPr>
            <w:webHidden/>
          </w:rPr>
          <w:t>15</w:t>
        </w:r>
        <w:r w:rsidRPr="00EF6A8F">
          <w:rPr>
            <w:webHidden/>
          </w:rPr>
          <w:fldChar w:fldCharType="end"/>
        </w:r>
      </w:hyperlink>
    </w:p>
    <w:p w14:paraId="5B2DF4ED" w14:textId="55182691" w:rsidR="00EF6A8F" w:rsidRPr="00EF6A8F" w:rsidRDefault="00EF6A8F">
      <w:pPr>
        <w:pStyle w:val="Verzeichnis2"/>
        <w:rPr>
          <w:rFonts w:asciiTheme="minorHAnsi" w:eastAsiaTheme="minorEastAsia" w:hAnsiTheme="minorHAnsi" w:cstheme="minorBidi"/>
          <w:kern w:val="2"/>
          <w:sz w:val="24"/>
          <w14:ligatures w14:val="standardContextual"/>
        </w:rPr>
      </w:pPr>
      <w:hyperlink w:anchor="_Toc233887422" w:history="1">
        <w:r w:rsidRPr="00EF6A8F">
          <w:rPr>
            <w:rStyle w:val="Hyperlink"/>
          </w:rPr>
          <w:t>§ 23</w:t>
        </w:r>
        <w:r w:rsidRPr="00EF6A8F">
          <w:rPr>
            <w:rFonts w:asciiTheme="minorHAnsi" w:eastAsiaTheme="minorEastAsia" w:hAnsiTheme="minorHAnsi" w:cstheme="minorBidi"/>
            <w:kern w:val="2"/>
            <w:sz w:val="24"/>
            <w14:ligatures w14:val="standardContextual"/>
          </w:rPr>
          <w:tab/>
        </w:r>
        <w:r w:rsidRPr="00EF6A8F">
          <w:rPr>
            <w:rStyle w:val="Hyperlink"/>
          </w:rPr>
          <w:t>Salvatorische Klausel</w:t>
        </w:r>
        <w:r w:rsidRPr="00EF6A8F">
          <w:rPr>
            <w:webHidden/>
          </w:rPr>
          <w:tab/>
        </w:r>
        <w:r w:rsidRPr="00EF6A8F">
          <w:rPr>
            <w:webHidden/>
          </w:rPr>
          <w:fldChar w:fldCharType="begin"/>
        </w:r>
        <w:r w:rsidRPr="00EF6A8F">
          <w:rPr>
            <w:webHidden/>
          </w:rPr>
          <w:instrText xml:space="preserve"> PAGEREF _Toc233887422 \h </w:instrText>
        </w:r>
        <w:r w:rsidRPr="00EF6A8F">
          <w:rPr>
            <w:webHidden/>
          </w:rPr>
        </w:r>
        <w:r w:rsidRPr="00EF6A8F">
          <w:rPr>
            <w:webHidden/>
          </w:rPr>
          <w:fldChar w:fldCharType="separate"/>
        </w:r>
        <w:r w:rsidR="00211F0A">
          <w:rPr>
            <w:webHidden/>
          </w:rPr>
          <w:t>16</w:t>
        </w:r>
        <w:r w:rsidRPr="00EF6A8F">
          <w:rPr>
            <w:webHidden/>
          </w:rPr>
          <w:fldChar w:fldCharType="end"/>
        </w:r>
      </w:hyperlink>
    </w:p>
    <w:p w14:paraId="0DC17F33" w14:textId="0D1A1619" w:rsidR="004D4DF4" w:rsidRPr="00AC391D" w:rsidRDefault="00D44D99" w:rsidP="00EE6314">
      <w:pPr>
        <w:pStyle w:val="Verzeichnis2"/>
        <w:rPr>
          <w:rFonts w:cs="Arial"/>
        </w:rPr>
      </w:pPr>
      <w:r>
        <w:rPr>
          <w:rFonts w:cs="Arial"/>
          <w:b/>
          <w:bCs w:val="0"/>
        </w:rPr>
        <w:fldChar w:fldCharType="end"/>
      </w:r>
    </w:p>
    <w:p w14:paraId="27FD78E9" w14:textId="77777777" w:rsidR="006C7B73" w:rsidRDefault="006C7B73">
      <w:pPr>
        <w:spacing w:line="240" w:lineRule="auto"/>
        <w:rPr>
          <w:rFonts w:cs="Arial"/>
          <w:b/>
          <w:bCs/>
          <w:sz w:val="24"/>
        </w:rPr>
      </w:pPr>
      <w:r>
        <w:rPr>
          <w:rFonts w:cs="Arial"/>
          <w:b/>
          <w:bCs/>
          <w:sz w:val="24"/>
        </w:rPr>
        <w:br w:type="page"/>
      </w:r>
    </w:p>
    <w:p w14:paraId="36AEFA19" w14:textId="0C5B5CA2" w:rsidR="00E430B5" w:rsidRPr="00AC391D" w:rsidRDefault="00E430B5" w:rsidP="00E430B5">
      <w:pPr>
        <w:spacing w:after="240"/>
        <w:rPr>
          <w:rFonts w:cs="Arial"/>
          <w:b/>
          <w:bCs/>
          <w:sz w:val="24"/>
        </w:rPr>
      </w:pPr>
      <w:r w:rsidRPr="00AC391D">
        <w:rPr>
          <w:rFonts w:cs="Arial"/>
          <w:b/>
          <w:bCs/>
          <w:sz w:val="24"/>
        </w:rPr>
        <w:lastRenderedPageBreak/>
        <w:t>Anlagen zum Vertrag</w:t>
      </w:r>
      <w:r w:rsidR="00447D33">
        <w:rPr>
          <w:rStyle w:val="Funotenzeichen"/>
          <w:rFonts w:cs="Arial"/>
          <w:b/>
          <w:bCs/>
          <w:sz w:val="24"/>
        </w:rPr>
        <w:footnoteReference w:id="2"/>
      </w:r>
    </w:p>
    <w:p w14:paraId="71BD56FD" w14:textId="00FC9A37" w:rsidR="00E430B5" w:rsidRPr="00AC391D" w:rsidRDefault="00E430B5" w:rsidP="00E430B5">
      <w:pPr>
        <w:spacing w:after="60"/>
        <w:rPr>
          <w:rFonts w:cs="Arial"/>
        </w:rPr>
      </w:pPr>
      <w:r w:rsidRPr="00AC391D">
        <w:rPr>
          <w:rFonts w:cs="Arial"/>
        </w:rPr>
        <w:t>Anlage 1:</w:t>
      </w:r>
      <w:r w:rsidRPr="00AC391D">
        <w:rPr>
          <w:rFonts w:cs="Arial"/>
        </w:rPr>
        <w:tab/>
        <w:t>Preisblatt</w:t>
      </w:r>
      <w:r w:rsidR="00447D33">
        <w:rPr>
          <w:rFonts w:cs="Arial"/>
        </w:rPr>
        <w:t xml:space="preserve"> (</w:t>
      </w:r>
      <w:proofErr w:type="spellStart"/>
      <w:r w:rsidR="00447D33">
        <w:rPr>
          <w:rFonts w:cs="Arial"/>
        </w:rPr>
        <w:t>Anl</w:t>
      </w:r>
      <w:proofErr w:type="spellEnd"/>
      <w:r w:rsidR="00447D33">
        <w:rPr>
          <w:rFonts w:cs="Arial"/>
        </w:rPr>
        <w:t xml:space="preserve"> B.03)</w:t>
      </w:r>
    </w:p>
    <w:p w14:paraId="47A582AC" w14:textId="7F502269" w:rsidR="00E430B5" w:rsidRPr="00562095" w:rsidRDefault="00E430B5" w:rsidP="0008631B">
      <w:pPr>
        <w:spacing w:after="60"/>
        <w:rPr>
          <w:rFonts w:cs="Arial"/>
        </w:rPr>
      </w:pPr>
      <w:r w:rsidRPr="00562095">
        <w:rPr>
          <w:rFonts w:cs="Arial"/>
        </w:rPr>
        <w:t xml:space="preserve">Anlage </w:t>
      </w:r>
      <w:r w:rsidR="00747AB6">
        <w:rPr>
          <w:rFonts w:cs="Arial"/>
        </w:rPr>
        <w:t>2</w:t>
      </w:r>
      <w:r w:rsidRPr="00562095">
        <w:rPr>
          <w:rFonts w:cs="Arial"/>
        </w:rPr>
        <w:t>:</w:t>
      </w:r>
      <w:r w:rsidRPr="00562095">
        <w:rPr>
          <w:rFonts w:cs="Arial"/>
        </w:rPr>
        <w:tab/>
      </w:r>
      <w:r w:rsidR="0008631B" w:rsidRPr="00562095">
        <w:rPr>
          <w:rFonts w:cs="Arial"/>
        </w:rPr>
        <w:t>Leistungsbeschreibung</w:t>
      </w:r>
      <w:r w:rsidR="00447D33" w:rsidRPr="00562095">
        <w:rPr>
          <w:rFonts w:cs="Arial"/>
        </w:rPr>
        <w:t xml:space="preserve"> (</w:t>
      </w:r>
      <w:proofErr w:type="spellStart"/>
      <w:r w:rsidR="00447D33" w:rsidRPr="00562095">
        <w:rPr>
          <w:rFonts w:cs="Arial"/>
        </w:rPr>
        <w:t>Anl</w:t>
      </w:r>
      <w:proofErr w:type="spellEnd"/>
      <w:r w:rsidR="00447D33" w:rsidRPr="00562095">
        <w:rPr>
          <w:rFonts w:cs="Arial"/>
        </w:rPr>
        <w:t xml:space="preserve"> D.0</w:t>
      </w:r>
      <w:r w:rsidR="00392F2B">
        <w:rPr>
          <w:rFonts w:cs="Arial"/>
        </w:rPr>
        <w:t>2</w:t>
      </w:r>
      <w:r w:rsidR="00447D33" w:rsidRPr="00562095">
        <w:rPr>
          <w:rFonts w:cs="Arial"/>
        </w:rPr>
        <w:t>)</w:t>
      </w:r>
    </w:p>
    <w:p w14:paraId="60E003C3" w14:textId="7ED26B33" w:rsidR="001B0A8A" w:rsidRPr="00562095" w:rsidRDefault="00761691" w:rsidP="00562095">
      <w:pPr>
        <w:spacing w:after="60"/>
        <w:rPr>
          <w:rFonts w:cs="Arial"/>
        </w:rPr>
      </w:pPr>
      <w:r w:rsidRPr="001A4F00">
        <w:rPr>
          <w:rFonts w:cs="Arial"/>
        </w:rPr>
        <w:t xml:space="preserve">Anlage </w:t>
      </w:r>
      <w:r w:rsidR="00747AB6">
        <w:rPr>
          <w:rFonts w:cs="Arial"/>
        </w:rPr>
        <w:t>3</w:t>
      </w:r>
      <w:r w:rsidRPr="001A4F00">
        <w:rPr>
          <w:rFonts w:cs="Arial"/>
        </w:rPr>
        <w:t xml:space="preserve">: </w:t>
      </w:r>
      <w:r w:rsidRPr="001A4F00">
        <w:rPr>
          <w:rFonts w:cs="Arial"/>
        </w:rPr>
        <w:tab/>
        <w:t>Datenschutzbestimmungen</w:t>
      </w:r>
      <w:r w:rsidR="00E927FA" w:rsidRPr="001A4F00">
        <w:rPr>
          <w:rFonts w:cs="Arial"/>
        </w:rPr>
        <w:t xml:space="preserve"> mit Anhängen</w:t>
      </w:r>
      <w:r w:rsidRPr="001A4F00">
        <w:rPr>
          <w:rFonts w:cs="Arial"/>
        </w:rPr>
        <w:t xml:space="preserve"> (Anl. D.0</w:t>
      </w:r>
      <w:r w:rsidR="00583D88">
        <w:rPr>
          <w:rFonts w:cs="Arial"/>
        </w:rPr>
        <w:t>3</w:t>
      </w:r>
      <w:r w:rsidR="00E927FA" w:rsidRPr="001A4F00">
        <w:rPr>
          <w:rFonts w:cs="Arial"/>
        </w:rPr>
        <w:t>, D0</w:t>
      </w:r>
      <w:r w:rsidR="00583D88">
        <w:rPr>
          <w:rFonts w:cs="Arial"/>
        </w:rPr>
        <w:t>3</w:t>
      </w:r>
      <w:r w:rsidR="00E927FA" w:rsidRPr="001A4F00">
        <w:rPr>
          <w:rFonts w:cs="Arial"/>
        </w:rPr>
        <w:t>a-</w:t>
      </w:r>
      <w:r w:rsidR="00583D88">
        <w:rPr>
          <w:rFonts w:cs="Arial"/>
        </w:rPr>
        <w:t>f</w:t>
      </w:r>
      <w:r w:rsidRPr="001A4F00">
        <w:rPr>
          <w:rFonts w:cs="Arial"/>
        </w:rPr>
        <w:t>)</w:t>
      </w:r>
    </w:p>
    <w:p w14:paraId="205F6DD0" w14:textId="44F60BFB" w:rsidR="009C2050" w:rsidRPr="00562095" w:rsidRDefault="004D4DF4" w:rsidP="00134EEC">
      <w:pPr>
        <w:spacing w:after="120" w:line="264" w:lineRule="auto"/>
        <w:rPr>
          <w:rFonts w:cs="Arial"/>
          <w:b/>
          <w:bCs/>
          <w:caps/>
          <w:noProof/>
        </w:rPr>
      </w:pPr>
      <w:r w:rsidRPr="00AC391D">
        <w:rPr>
          <w:rFonts w:cs="Arial"/>
          <w:caps/>
          <w:noProof/>
        </w:rPr>
        <w:br w:type="page"/>
      </w:r>
      <w:bookmarkStart w:id="2" w:name="_Toc473114200"/>
      <w:bookmarkStart w:id="3" w:name="_Toc473637843"/>
      <w:bookmarkStart w:id="4" w:name="_Hlk127860360"/>
      <w:r w:rsidR="00093D24" w:rsidRPr="00562095">
        <w:rPr>
          <w:b/>
          <w:bCs/>
        </w:rPr>
        <w:lastRenderedPageBreak/>
        <w:t>Präambel</w:t>
      </w:r>
    </w:p>
    <w:p w14:paraId="761CA57B" w14:textId="77777777" w:rsidR="00061AD7" w:rsidRDefault="00061AD7" w:rsidP="00134EEC">
      <w:pPr>
        <w:spacing w:after="120" w:line="264" w:lineRule="auto"/>
        <w:rPr>
          <w:rFonts w:cs="Arial"/>
          <w:bCs/>
          <w:szCs w:val="20"/>
        </w:rPr>
      </w:pPr>
      <w:r w:rsidRPr="00061AD7">
        <w:rPr>
          <w:rFonts w:cs="Arial"/>
          <w:bCs/>
          <w:szCs w:val="20"/>
        </w:rPr>
        <w:t xml:space="preserve">Die AOK – Die Gesundheitskasse in Hessen betreut mehr als 1,7 Millionen Kundinnen und Kunden und ist mit einem Marktanteil von rund 31 % Marktführerin in Hessen. Sie ist für Versicherte und Unternehmen bei Fragen rund um die Krankenversicherung Ansprechpartnerin Nummer eins und gestaltet die Gesundheitsversorgung in Hessen aktiv mit. </w:t>
      </w:r>
    </w:p>
    <w:p w14:paraId="7FACFA4B" w14:textId="0C90B32A" w:rsidR="00D729CE" w:rsidRPr="00114DE6" w:rsidRDefault="00D729CE" w:rsidP="00D729CE">
      <w:pPr>
        <w:jc w:val="both"/>
        <w:rPr>
          <w:szCs w:val="22"/>
        </w:rPr>
      </w:pPr>
      <w:r w:rsidRPr="00114DE6">
        <w:rPr>
          <w:szCs w:val="22"/>
        </w:rPr>
        <w:t xml:space="preserve">Die Auftraggeberin möchte die </w:t>
      </w:r>
      <w:r w:rsidRPr="00114DE6">
        <w:rPr>
          <w:rFonts w:eastAsiaTheme="minorHAnsi"/>
          <w:szCs w:val="22"/>
          <w:lang w:eastAsia="en-US"/>
        </w:rPr>
        <w:t>Einstellungen, Bedürfnisse und Ansprüche</w:t>
      </w:r>
      <w:r w:rsidRPr="00114DE6">
        <w:rPr>
          <w:iCs/>
          <w:szCs w:val="22"/>
        </w:rPr>
        <w:t xml:space="preserve"> </w:t>
      </w:r>
      <w:r>
        <w:rPr>
          <w:szCs w:val="22"/>
        </w:rPr>
        <w:t xml:space="preserve">von </w:t>
      </w:r>
      <w:r w:rsidRPr="00114DE6">
        <w:rPr>
          <w:szCs w:val="22"/>
        </w:rPr>
        <w:t>Privatkun</w:t>
      </w:r>
      <w:r>
        <w:rPr>
          <w:szCs w:val="22"/>
        </w:rPr>
        <w:t>den</w:t>
      </w:r>
      <w:r w:rsidRPr="00114DE6">
        <w:rPr>
          <w:szCs w:val="22"/>
        </w:rPr>
        <w:t>, Firmenkund</w:t>
      </w:r>
      <w:r>
        <w:rPr>
          <w:szCs w:val="22"/>
        </w:rPr>
        <w:t>en</w:t>
      </w:r>
      <w:r w:rsidRPr="00114DE6">
        <w:rPr>
          <w:szCs w:val="22"/>
        </w:rPr>
        <w:t>, Leistungserbringer</w:t>
      </w:r>
      <w:r>
        <w:rPr>
          <w:szCs w:val="22"/>
        </w:rPr>
        <w:t xml:space="preserve">n </w:t>
      </w:r>
      <w:r w:rsidRPr="00114DE6">
        <w:rPr>
          <w:szCs w:val="22"/>
        </w:rPr>
        <w:t>und Geschäftspartnerschaft ermitteln</w:t>
      </w:r>
      <w:r w:rsidRPr="00114DE6">
        <w:rPr>
          <w:iCs/>
          <w:szCs w:val="22"/>
        </w:rPr>
        <w:t xml:space="preserve">, um die Optimierung und </w:t>
      </w:r>
      <w:r w:rsidRPr="00114DE6">
        <w:rPr>
          <w:szCs w:val="22"/>
        </w:rPr>
        <w:t>Weiterentwicklung von Produkten, Services und Leistungen im Wettbewerbsumfeld bedürfnisgerecht sicherzustellen.</w:t>
      </w:r>
      <w:r w:rsidR="00905854">
        <w:rPr>
          <w:szCs w:val="22"/>
        </w:rPr>
        <w:t xml:space="preserve"> Daher beauftragt sie</w:t>
      </w:r>
      <w:r w:rsidR="00D83BEC">
        <w:rPr>
          <w:szCs w:val="22"/>
        </w:rPr>
        <w:t xml:space="preserve"> die/den Auftragnehmer/-in mit der</w:t>
      </w:r>
      <w:r w:rsidR="00044407">
        <w:rPr>
          <w:szCs w:val="22"/>
        </w:rPr>
        <w:t xml:space="preserve"> Durchführung von Marktforschungsstudien sowie d</w:t>
      </w:r>
      <w:r w:rsidR="00D83BEC">
        <w:rPr>
          <w:szCs w:val="22"/>
        </w:rPr>
        <w:t>er</w:t>
      </w:r>
      <w:r w:rsidR="00044407">
        <w:rPr>
          <w:szCs w:val="22"/>
        </w:rPr>
        <w:t xml:space="preserve"> entsprechende</w:t>
      </w:r>
      <w:r w:rsidR="00D83BEC">
        <w:rPr>
          <w:szCs w:val="22"/>
        </w:rPr>
        <w:t>n</w:t>
      </w:r>
      <w:r w:rsidR="00044407">
        <w:rPr>
          <w:szCs w:val="22"/>
        </w:rPr>
        <w:t xml:space="preserve"> Beratung zu durch die Auftraggeberin selbst durchgeführten Marktforschungsstudien.</w:t>
      </w:r>
      <w:r w:rsidR="00905854">
        <w:rPr>
          <w:szCs w:val="22"/>
        </w:rPr>
        <w:t xml:space="preserve"> </w:t>
      </w:r>
    </w:p>
    <w:p w14:paraId="5B96EF34" w14:textId="7C927905" w:rsidR="00093D24" w:rsidRPr="00AC391D" w:rsidRDefault="00093D24" w:rsidP="00134EEC">
      <w:pPr>
        <w:pStyle w:val="berschrift2"/>
        <w:spacing w:before="360" w:after="120" w:line="264" w:lineRule="auto"/>
      </w:pPr>
      <w:bookmarkStart w:id="5" w:name="_Toc233887400"/>
      <w:r w:rsidRPr="00AC391D">
        <w:t>Vertragsgegenstand</w:t>
      </w:r>
      <w:bookmarkEnd w:id="5"/>
    </w:p>
    <w:p w14:paraId="67087612" w14:textId="632F4995" w:rsidR="000C423A" w:rsidRDefault="00215735" w:rsidP="000970FD">
      <w:pPr>
        <w:pStyle w:val="Absatz"/>
        <w:ind w:left="567" w:hanging="567"/>
      </w:pPr>
      <w:bookmarkStart w:id="6" w:name="_Toc139442786"/>
      <w:r w:rsidRPr="00BE0512">
        <w:t>Vertragsgegenstand</w:t>
      </w:r>
      <w:r w:rsidRPr="000C423A">
        <w:t xml:space="preserve"> ist die Konzeption und Durchführung von qualitativen und quantitativen Marktforschung</w:t>
      </w:r>
      <w:r w:rsidR="008A32D9">
        <w:t xml:space="preserve">sstudien </w:t>
      </w:r>
      <w:r w:rsidRPr="000C423A">
        <w:t xml:space="preserve">für die AOK Hessen sowie die Beratung zu den </w:t>
      </w:r>
      <w:r w:rsidR="006B792A" w:rsidRPr="000C423A">
        <w:t xml:space="preserve">durch die AOK Hessen </w:t>
      </w:r>
      <w:r w:rsidR="006F0656">
        <w:t>eigenständig erhobenen</w:t>
      </w:r>
      <w:r w:rsidR="006B792A" w:rsidRPr="000C423A">
        <w:t xml:space="preserve"> Marktforschungen </w:t>
      </w:r>
      <w:r w:rsidRPr="000C423A">
        <w:t>auf Grundlage der Leistungsbeschreibung (</w:t>
      </w:r>
      <w:r w:rsidR="00905854">
        <w:t xml:space="preserve">Anlage </w:t>
      </w:r>
      <w:r w:rsidR="00747AB6">
        <w:t>2</w:t>
      </w:r>
      <w:r w:rsidRPr="000C423A">
        <w:t>) und nach den Bestimmungen dieses Vertrages nebst Anlagen</w:t>
      </w:r>
      <w:r w:rsidR="000C423A">
        <w:t>.</w:t>
      </w:r>
    </w:p>
    <w:p w14:paraId="2A517DB0" w14:textId="77777777" w:rsidR="000C423A" w:rsidRDefault="00DA6114" w:rsidP="000970FD">
      <w:pPr>
        <w:pStyle w:val="Absatz"/>
        <w:ind w:left="567" w:hanging="567"/>
      </w:pPr>
      <w:r w:rsidRPr="00D44D99">
        <w:t>Die/Der Auftrag</w:t>
      </w:r>
      <w:r w:rsidRPr="00215735">
        <w:t>nehmer/</w:t>
      </w:r>
      <w:r w:rsidR="00AB2CB1" w:rsidRPr="00215735">
        <w:t>-</w:t>
      </w:r>
      <w:r w:rsidRPr="00215735">
        <w:t xml:space="preserve">in wird von der Auftraggeberin mit </w:t>
      </w:r>
      <w:r w:rsidR="00215735" w:rsidRPr="00215735">
        <w:t xml:space="preserve">der </w:t>
      </w:r>
      <w:r w:rsidRPr="00215735">
        <w:t>vertragsgegenständlichen Leistung beauftragt</w:t>
      </w:r>
      <w:r w:rsidRPr="00D44D99">
        <w:t xml:space="preserve">. </w:t>
      </w:r>
    </w:p>
    <w:p w14:paraId="0ECF1C2A" w14:textId="77777777" w:rsidR="000C423A" w:rsidRDefault="00391917" w:rsidP="000970FD">
      <w:pPr>
        <w:pStyle w:val="Absatz"/>
        <w:ind w:left="567" w:hanging="567"/>
      </w:pPr>
      <w:r w:rsidRPr="00215735">
        <w:t>Dieser Vertrag ist eine Rahmenvereinbarung auf dessen Grundlage einzelne Aufträge abgerufen werden können.</w:t>
      </w:r>
    </w:p>
    <w:p w14:paraId="3C79326C" w14:textId="77777777" w:rsidR="000C423A" w:rsidRDefault="005A5CDD" w:rsidP="000970FD">
      <w:pPr>
        <w:pStyle w:val="Absatz"/>
        <w:ind w:left="567" w:hanging="567"/>
      </w:pPr>
      <w:r w:rsidRPr="00215735">
        <w:t>Geschuldet werden nicht nur alle ausdrücklich beschriebenen Leistungen, sondern eine funktionsgerechte Gesamtleistung einschließlich aller Vorbereitungs-, Zusatz- und Nebenleistungen, die zur Erreichung einer vertragsgerechten Leistung erforderlich sind. Die/Der Auftragnehmer/</w:t>
      </w:r>
      <w:r w:rsidR="00AB2CB1" w:rsidRPr="00215735">
        <w:t>-</w:t>
      </w:r>
      <w:r w:rsidRPr="00215735">
        <w:t>in ist sich bewusst, dass in der Leistungsbeschreibung unter Umständen nicht jedes Detail abschließend beschrieben werden konnte. Sie/Er wird im Rahmen ihrer/seiner funktionellen Leistungsverpflichtung alle Anforderungen erfüllen, soweit diese nicht gänzlich außerhalb dessen liegen, mit dem sie/er bei ordnungsgemäßer Prüfung des Vertragsumfangs rechnen musste.</w:t>
      </w:r>
    </w:p>
    <w:p w14:paraId="79C1D699" w14:textId="0BC5C091" w:rsidR="005A5CDD" w:rsidRPr="000C423A" w:rsidRDefault="005A5CDD" w:rsidP="000970FD">
      <w:pPr>
        <w:pStyle w:val="Absatz"/>
        <w:ind w:left="567" w:hanging="567"/>
      </w:pPr>
      <w:r w:rsidRPr="00215735">
        <w:t>In Zweifelsfällen ist für die Auslegung des Vertrages der in den gesamten Vergabeunterlagen zum Ausdruck gekommene Wille der Auftraggeberin maßgebend. Als Widerspruch gilt</w:t>
      </w:r>
      <w:r w:rsidRPr="005A5CDD">
        <w:t xml:space="preserve"> nicht, wenn in den Vergabeunterlagen oder im Vertrag Nebenpflichten einer Partei begründet werden, die im jeweils anderen Dokument fehlen.</w:t>
      </w:r>
    </w:p>
    <w:p w14:paraId="5184A3A0" w14:textId="77777777" w:rsidR="00E927FA" w:rsidRPr="00AC391D" w:rsidRDefault="00E927FA" w:rsidP="00E927FA">
      <w:pPr>
        <w:pStyle w:val="berschrift2"/>
        <w:spacing w:before="360" w:after="120" w:line="264" w:lineRule="auto"/>
      </w:pPr>
      <w:bookmarkStart w:id="7" w:name="_Toc233887401"/>
      <w:bookmarkEnd w:id="6"/>
      <w:r w:rsidRPr="00AC391D">
        <w:t>Vertrags</w:t>
      </w:r>
      <w:r>
        <w:t>bestandteile</w:t>
      </w:r>
      <w:bookmarkEnd w:id="7"/>
    </w:p>
    <w:p w14:paraId="68860771" w14:textId="77777777" w:rsidR="00E927FA" w:rsidRPr="00B76079" w:rsidRDefault="00E927FA" w:rsidP="00E927FA">
      <w:pPr>
        <w:pStyle w:val="Listenabsatz"/>
        <w:numPr>
          <w:ilvl w:val="2"/>
          <w:numId w:val="1"/>
        </w:numPr>
        <w:tabs>
          <w:tab w:val="clear" w:pos="1440"/>
          <w:tab w:val="num" w:pos="1985"/>
        </w:tabs>
        <w:spacing w:after="120" w:line="264" w:lineRule="auto"/>
        <w:rPr>
          <w:rFonts w:cs="Arial"/>
        </w:rPr>
      </w:pPr>
      <w:r w:rsidRPr="00B76079">
        <w:rPr>
          <w:rFonts w:cs="Arial"/>
          <w:bCs/>
          <w:szCs w:val="20"/>
        </w:rPr>
        <w:t>Sämtliche Leistungen müssen unter Beachtung der gesetzlichen Vorschriften und Regelungen erfolgen. Vertragsbestandteile sind folgende Unterlagen in nachstehender Reihenfolge</w:t>
      </w:r>
    </w:p>
    <w:p w14:paraId="78D85D7A" w14:textId="77777777" w:rsidR="00E927FA" w:rsidRPr="00C2153A" w:rsidRDefault="00E927FA" w:rsidP="00E927FA">
      <w:pPr>
        <w:pStyle w:val="Listenabsatz"/>
        <w:numPr>
          <w:ilvl w:val="0"/>
          <w:numId w:val="14"/>
        </w:numPr>
        <w:spacing w:after="120" w:line="264" w:lineRule="auto"/>
        <w:ind w:left="1134" w:hanging="567"/>
        <w:rPr>
          <w:rFonts w:cs="Arial"/>
          <w:bCs/>
          <w:szCs w:val="20"/>
        </w:rPr>
      </w:pPr>
      <w:r w:rsidRPr="00C2153A">
        <w:rPr>
          <w:rFonts w:cs="Arial"/>
          <w:bCs/>
          <w:szCs w:val="20"/>
        </w:rPr>
        <w:t xml:space="preserve">dieser Vertrag nebst seinen Anlagen </w:t>
      </w:r>
    </w:p>
    <w:p w14:paraId="1F8712F3" w14:textId="77777777" w:rsidR="00E927FA" w:rsidRDefault="00E927FA" w:rsidP="00E927FA">
      <w:pPr>
        <w:pStyle w:val="Listenabsatz"/>
        <w:numPr>
          <w:ilvl w:val="0"/>
          <w:numId w:val="14"/>
        </w:numPr>
        <w:spacing w:after="120" w:line="264" w:lineRule="auto"/>
        <w:ind w:left="1134" w:hanging="567"/>
        <w:rPr>
          <w:rFonts w:cs="Arial"/>
          <w:bCs/>
          <w:szCs w:val="20"/>
        </w:rPr>
      </w:pPr>
      <w:r>
        <w:rPr>
          <w:rFonts w:cs="Arial"/>
          <w:bCs/>
          <w:szCs w:val="20"/>
        </w:rPr>
        <w:t xml:space="preserve">die </w:t>
      </w:r>
      <w:r w:rsidRPr="009D24ED">
        <w:rPr>
          <w:rFonts w:cs="Arial"/>
          <w:bCs/>
          <w:szCs w:val="20"/>
        </w:rPr>
        <w:t>veröffentlichte Leistungsbeschreibung</w:t>
      </w:r>
    </w:p>
    <w:p w14:paraId="42A25724" w14:textId="3E95C1B0" w:rsidR="00410545" w:rsidRPr="00410545" w:rsidRDefault="00410545" w:rsidP="00410545">
      <w:pPr>
        <w:pStyle w:val="Listenabsatz"/>
        <w:numPr>
          <w:ilvl w:val="0"/>
          <w:numId w:val="14"/>
        </w:numPr>
        <w:spacing w:after="120"/>
        <w:ind w:left="1134" w:hanging="567"/>
        <w:rPr>
          <w:rFonts w:cs="Arial"/>
          <w:bCs/>
          <w:szCs w:val="20"/>
        </w:rPr>
      </w:pPr>
      <w:bookmarkStart w:id="8" w:name="_Hlk233716492"/>
      <w:r>
        <w:rPr>
          <w:rFonts w:cs="Arial"/>
          <w:bCs/>
          <w:szCs w:val="20"/>
        </w:rPr>
        <w:t>d</w:t>
      </w:r>
      <w:r w:rsidRPr="00C03DA6">
        <w:rPr>
          <w:rFonts w:cs="Arial"/>
          <w:bCs/>
          <w:szCs w:val="20"/>
        </w:rPr>
        <w:t xml:space="preserve">ie Bieterrundschreiben / Antwortschreiben auf Bieterfragen (wobei </w:t>
      </w:r>
      <w:r>
        <w:rPr>
          <w:rFonts w:cs="Arial"/>
          <w:bCs/>
          <w:szCs w:val="20"/>
        </w:rPr>
        <w:t xml:space="preserve">im Falle des Widerspruchs </w:t>
      </w:r>
      <w:r w:rsidRPr="00C03DA6">
        <w:rPr>
          <w:rFonts w:cs="Arial"/>
          <w:bCs/>
          <w:szCs w:val="20"/>
        </w:rPr>
        <w:t>das jeweils jüngere Schreiben dem älteren vorgeht)</w:t>
      </w:r>
      <w:bookmarkEnd w:id="8"/>
    </w:p>
    <w:p w14:paraId="1BEEB10C" w14:textId="77777777" w:rsidR="00E927FA" w:rsidRPr="009D24ED" w:rsidRDefault="00E927FA" w:rsidP="00E927FA">
      <w:pPr>
        <w:pStyle w:val="Listenabsatz"/>
        <w:numPr>
          <w:ilvl w:val="0"/>
          <w:numId w:val="14"/>
        </w:numPr>
        <w:spacing w:after="120" w:line="264" w:lineRule="auto"/>
        <w:ind w:left="1134" w:hanging="567"/>
        <w:rPr>
          <w:rFonts w:cs="Arial"/>
          <w:bCs/>
          <w:szCs w:val="20"/>
        </w:rPr>
      </w:pPr>
      <w:r w:rsidRPr="009D24ED">
        <w:rPr>
          <w:rFonts w:cs="Arial"/>
          <w:bCs/>
          <w:szCs w:val="20"/>
        </w:rPr>
        <w:lastRenderedPageBreak/>
        <w:t>die Bewerbungsbedingungen zum Vergabeverfahren, welches Grundlage für die Vergabe des hier gegenständlichen Auftrags war, nebst allen Anlagen und Anhängen</w:t>
      </w:r>
    </w:p>
    <w:p w14:paraId="2F0AD8C0" w14:textId="77777777" w:rsidR="00E927FA" w:rsidRPr="009D24ED" w:rsidRDefault="00E927FA" w:rsidP="00E927FA">
      <w:pPr>
        <w:pStyle w:val="Listenabsatz"/>
        <w:numPr>
          <w:ilvl w:val="0"/>
          <w:numId w:val="14"/>
        </w:numPr>
        <w:spacing w:after="120" w:line="264" w:lineRule="auto"/>
        <w:ind w:left="1134" w:hanging="567"/>
        <w:rPr>
          <w:rFonts w:cs="Arial"/>
          <w:bCs/>
          <w:szCs w:val="20"/>
        </w:rPr>
      </w:pPr>
      <w:r w:rsidRPr="009D24ED">
        <w:rPr>
          <w:rFonts w:cs="Arial"/>
          <w:bCs/>
          <w:szCs w:val="20"/>
        </w:rPr>
        <w:t>das Protokoll bzw. der Schriftverkehr zu den Verhandlungsgesprächen, sofern der Auftrag im Wege einer freihändigen Vergabe oder eines Verhandlungsverfahren vergeben wurde</w:t>
      </w:r>
    </w:p>
    <w:p w14:paraId="4E2A0ADA" w14:textId="77777777" w:rsidR="00E927FA" w:rsidRPr="009D24ED" w:rsidRDefault="00E927FA" w:rsidP="00E927FA">
      <w:pPr>
        <w:pStyle w:val="Listenabsatz"/>
        <w:numPr>
          <w:ilvl w:val="0"/>
          <w:numId w:val="14"/>
        </w:numPr>
        <w:spacing w:after="120" w:line="264" w:lineRule="auto"/>
        <w:ind w:left="1134" w:hanging="567"/>
        <w:rPr>
          <w:rFonts w:cs="Arial"/>
          <w:bCs/>
          <w:szCs w:val="20"/>
        </w:rPr>
      </w:pPr>
      <w:r>
        <w:rPr>
          <w:rFonts w:cs="Arial"/>
          <w:bCs/>
          <w:szCs w:val="20"/>
        </w:rPr>
        <w:t>d</w:t>
      </w:r>
      <w:r w:rsidRPr="00AC391D">
        <w:rPr>
          <w:rFonts w:cs="Arial"/>
          <w:bCs/>
          <w:szCs w:val="20"/>
        </w:rPr>
        <w:t>er Teil B der Vergabe- und Vertragsordnung für Leistungen in der bei Einleitung des Vergabeverfahrens (VOL/B) jeweils geltenden Fassung</w:t>
      </w:r>
    </w:p>
    <w:p w14:paraId="3DEF2383" w14:textId="77777777" w:rsidR="00E927FA" w:rsidRPr="00224F99" w:rsidRDefault="00E927FA" w:rsidP="00E927FA">
      <w:pPr>
        <w:pStyle w:val="Listenabsatz"/>
        <w:numPr>
          <w:ilvl w:val="0"/>
          <w:numId w:val="14"/>
        </w:numPr>
        <w:spacing w:after="240" w:line="264" w:lineRule="auto"/>
        <w:ind w:left="1134" w:hanging="567"/>
        <w:rPr>
          <w:rFonts w:cs="Arial"/>
          <w:bCs/>
          <w:szCs w:val="20"/>
        </w:rPr>
      </w:pPr>
      <w:r w:rsidRPr="00224F99">
        <w:rPr>
          <w:rFonts w:cs="Arial"/>
        </w:rPr>
        <w:t xml:space="preserve">das Angebot der Auftragnehmerin/des Auftragnehmers vom </w:t>
      </w:r>
      <w:proofErr w:type="spellStart"/>
      <w:r w:rsidRPr="00392F2B">
        <w:rPr>
          <w:rFonts w:cs="Arial"/>
        </w:rPr>
        <w:t>xx.xx.xxxx</w:t>
      </w:r>
      <w:proofErr w:type="spellEnd"/>
      <w:r w:rsidRPr="00392F2B">
        <w:rPr>
          <w:rFonts w:cs="Arial"/>
        </w:rPr>
        <w:t>.</w:t>
      </w:r>
    </w:p>
    <w:p w14:paraId="1A323C06" w14:textId="77777777" w:rsidR="00E927FA" w:rsidRPr="00C2153A" w:rsidRDefault="00E927FA" w:rsidP="00E927FA">
      <w:pPr>
        <w:pStyle w:val="Listenabsatz"/>
        <w:numPr>
          <w:ilvl w:val="2"/>
          <w:numId w:val="1"/>
        </w:numPr>
        <w:tabs>
          <w:tab w:val="clear" w:pos="1440"/>
        </w:tabs>
        <w:spacing w:after="120" w:line="264" w:lineRule="auto"/>
        <w:rPr>
          <w:rFonts w:cs="Arial"/>
          <w:bCs/>
          <w:szCs w:val="20"/>
        </w:rPr>
      </w:pPr>
      <w:r w:rsidRPr="00C2153A">
        <w:rPr>
          <w:rFonts w:cs="Arial"/>
          <w:bCs/>
          <w:szCs w:val="20"/>
        </w:rPr>
        <w:t>Im Falle von Widersprüchen gelten die Bestandteile des Vertrages in der sich aus vorstehendem Abs. 1 ergebenden Rang- und Reihenfolge. Soweit innerhalb einer Ziffer eines Vertragsbestandteils Widersprüche bestehen, gilt grundsätzlich die dort genannte Rang- und Reihenfolge unter der Prämisse, dass die jeweils weitergehende und/oder qualitativ höherwertige Anforderung/Leistung als vereinbart gilt. Keine Anwendung findet diese ausschließlich für Widersprüche geltende Rangfolge, sofern sich eine etwaige Unklarheit und/oder Unvollständigkeit in einer vorrangigen Vertragsgrundlage durch eine nachrangige Vertragsgrundlage beseitigt/vervollständigt lässt.</w:t>
      </w:r>
    </w:p>
    <w:p w14:paraId="14356715" w14:textId="77777777" w:rsidR="00E927FA" w:rsidRPr="00B76079" w:rsidRDefault="00E927FA" w:rsidP="00E927FA">
      <w:pPr>
        <w:pStyle w:val="Listenabsatz"/>
        <w:numPr>
          <w:ilvl w:val="2"/>
          <w:numId w:val="1"/>
        </w:numPr>
        <w:tabs>
          <w:tab w:val="clear" w:pos="1440"/>
        </w:tabs>
        <w:spacing w:after="120" w:line="264" w:lineRule="auto"/>
        <w:rPr>
          <w:rFonts w:cs="Arial"/>
          <w:bCs/>
          <w:szCs w:val="20"/>
        </w:rPr>
      </w:pPr>
      <w:r w:rsidRPr="00AC391D">
        <w:rPr>
          <w:rFonts w:cs="Arial"/>
          <w:bCs/>
          <w:szCs w:val="20"/>
        </w:rPr>
        <w:t>Allgemeine Geschäftsbedingungen, Allgemeine Leasingbedingungen, Allgemeine Servicevertragsbedingungen und ähnliche der</w:t>
      </w:r>
      <w:r>
        <w:rPr>
          <w:rFonts w:cs="Arial"/>
          <w:bCs/>
          <w:szCs w:val="20"/>
        </w:rPr>
        <w:t xml:space="preserve"> Auftragnehmerin</w:t>
      </w:r>
      <w:r w:rsidRPr="00AC391D">
        <w:rPr>
          <w:rFonts w:cs="Arial"/>
          <w:bCs/>
          <w:szCs w:val="20"/>
        </w:rPr>
        <w:t>/des Auftragnehmers sind ausgeschlossen und werden auch nicht nachrangig Vertragsbestandteil.</w:t>
      </w:r>
    </w:p>
    <w:p w14:paraId="6CEEDC8E" w14:textId="48A4774D" w:rsidR="005A5CDD" w:rsidRDefault="005A5CDD" w:rsidP="00134EEC">
      <w:pPr>
        <w:pStyle w:val="berschrift2"/>
        <w:spacing w:line="264" w:lineRule="auto"/>
      </w:pPr>
      <w:bookmarkStart w:id="9" w:name="_Toc233887402"/>
      <w:r>
        <w:t>Vertragslaufzeit</w:t>
      </w:r>
      <w:bookmarkEnd w:id="9"/>
      <w:r>
        <w:t xml:space="preserve"> </w:t>
      </w:r>
    </w:p>
    <w:p w14:paraId="409B6038" w14:textId="7CEFC683" w:rsidR="00215735" w:rsidRDefault="00636B1D" w:rsidP="000970FD">
      <w:pPr>
        <w:pStyle w:val="Absatz"/>
        <w:numPr>
          <w:ilvl w:val="0"/>
          <w:numId w:val="40"/>
        </w:numPr>
        <w:ind w:left="567" w:hanging="567"/>
      </w:pPr>
      <w:r w:rsidRPr="00636B1D">
        <w:t xml:space="preserve">Der Vertrag beginnt am </w:t>
      </w:r>
      <w:r w:rsidR="00962938">
        <w:t>1</w:t>
      </w:r>
      <w:r w:rsidR="00607D9C">
        <w:t>9</w:t>
      </w:r>
      <w:r w:rsidR="00962938">
        <w:t>.11.2026</w:t>
      </w:r>
      <w:r w:rsidRPr="00636B1D">
        <w:t xml:space="preserve"> und endet am </w:t>
      </w:r>
      <w:r w:rsidR="00962938">
        <w:t>1</w:t>
      </w:r>
      <w:r w:rsidR="00607D9C">
        <w:t>8</w:t>
      </w:r>
      <w:r w:rsidR="00962938">
        <w:t>.11.2028</w:t>
      </w:r>
      <w:r w:rsidRPr="00636B1D">
        <w:t xml:space="preserve">. Er verlängert sich automatisch um weitere zwölf Monate, wenn die Auftraggeberin ihn nicht mit einer Frist von drei Monaten jeweils zum Ende der Vertragslaufzeit kündigt. Maximal sind </w:t>
      </w:r>
      <w:r w:rsidR="00CB684F">
        <w:t xml:space="preserve">zwei </w:t>
      </w:r>
      <w:r w:rsidRPr="00636B1D">
        <w:t xml:space="preserve">Verlängerungen möglich. Der Vertrag endet spätestens zum </w:t>
      </w:r>
      <w:r w:rsidR="00962938">
        <w:t>1</w:t>
      </w:r>
      <w:r w:rsidR="00607D9C">
        <w:t>8</w:t>
      </w:r>
      <w:r w:rsidR="00962938">
        <w:t>.11.2030</w:t>
      </w:r>
      <w:r w:rsidRPr="00636B1D">
        <w:t>. Das Recht zur außerordentlichen Vertragskündigung aus wichtigem Grund bleibt unberührt.</w:t>
      </w:r>
    </w:p>
    <w:p w14:paraId="1F9731B2" w14:textId="45EEA151" w:rsidR="005A5CDD" w:rsidRPr="00A72DFC" w:rsidRDefault="005A5CDD" w:rsidP="000970FD">
      <w:pPr>
        <w:pStyle w:val="Absatz"/>
        <w:ind w:left="567" w:hanging="567"/>
      </w:pPr>
      <w:r>
        <w:t xml:space="preserve">Ungeachtet der Regelungen des Abs. 1 verliert der Vertrag seine Wirkung, sobald die </w:t>
      </w:r>
      <w:r w:rsidRPr="00A72DFC">
        <w:t xml:space="preserve">unter Punkt 3 in der Leistungsbeschreibung (Anlage </w:t>
      </w:r>
      <w:r w:rsidR="00747AB6">
        <w:t>2</w:t>
      </w:r>
      <w:r w:rsidRPr="00A72DFC">
        <w:t>) angegebene Höchstmenge für diese Rahmenvereinbarung erreicht wird. Eine separate Kündigung ist in diesem Fall nicht erforderlich.</w:t>
      </w:r>
    </w:p>
    <w:p w14:paraId="449FDAF2" w14:textId="5C515B9E" w:rsidR="00391917" w:rsidRPr="00A72DFC" w:rsidRDefault="00391917" w:rsidP="000970FD">
      <w:pPr>
        <w:pStyle w:val="Absatz"/>
        <w:ind w:left="567" w:hanging="567"/>
      </w:pPr>
      <w:r w:rsidRPr="00A72DFC">
        <w:t>Über das Vertragsende hinaus bestehen weiterhin die Pflichten, die sich nach näherer Maßgabe der Datenschutzbestimmungen, A</w:t>
      </w:r>
      <w:r w:rsidR="00AB2CB1" w:rsidRPr="00A72DFC">
        <w:t>nlage</w:t>
      </w:r>
      <w:r w:rsidRPr="00A72DFC">
        <w:t xml:space="preserve"> </w:t>
      </w:r>
      <w:r w:rsidR="00747AB6">
        <w:t>3</w:t>
      </w:r>
      <w:r w:rsidRPr="00A72DFC">
        <w:t xml:space="preserve"> dieses Vertrages ergeben; sowie die Einhaltung der Geheimhaltungspflichten – vgl. auch </w:t>
      </w:r>
      <w:r w:rsidR="00B55F70" w:rsidRPr="00A72DFC">
        <w:fldChar w:fldCharType="begin"/>
      </w:r>
      <w:r w:rsidR="00B55F70" w:rsidRPr="00A72DFC">
        <w:instrText xml:space="preserve"> REF _Ref229558434 \r \h </w:instrText>
      </w:r>
      <w:r w:rsidR="00A72DFC" w:rsidRPr="00A72DFC">
        <w:instrText xml:space="preserve"> \* MERGEFORMAT </w:instrText>
      </w:r>
      <w:r w:rsidR="00B55F70" w:rsidRPr="00A72DFC">
        <w:fldChar w:fldCharType="separate"/>
      </w:r>
      <w:r w:rsidR="00B55F70" w:rsidRPr="00A72DFC">
        <w:t xml:space="preserve">§ </w:t>
      </w:r>
      <w:r w:rsidR="00A72DFC" w:rsidRPr="00A72DFC">
        <w:t>1</w:t>
      </w:r>
      <w:r w:rsidR="00B55F70" w:rsidRPr="00A72DFC">
        <w:t>9</w:t>
      </w:r>
      <w:r w:rsidR="00B55F70" w:rsidRPr="00A72DFC">
        <w:fldChar w:fldCharType="end"/>
      </w:r>
      <w:r w:rsidRPr="00A72DFC">
        <w:t xml:space="preserve"> </w:t>
      </w:r>
      <w:r w:rsidR="00F92314">
        <w:t>f</w:t>
      </w:r>
      <w:r w:rsidR="00A72DFC" w:rsidRPr="00A72DFC">
        <w:t>f.</w:t>
      </w:r>
      <w:r w:rsidRPr="00A72DFC">
        <w:t xml:space="preserve"> dieses Vertrages.</w:t>
      </w:r>
    </w:p>
    <w:p w14:paraId="3FD93E99" w14:textId="7B1578B9" w:rsidR="00093D24" w:rsidRPr="00AC391D" w:rsidRDefault="00E430B5" w:rsidP="00134EEC">
      <w:pPr>
        <w:pStyle w:val="berschrift2"/>
        <w:spacing w:line="264" w:lineRule="auto"/>
      </w:pPr>
      <w:bookmarkStart w:id="10" w:name="_Toc233887403"/>
      <w:r w:rsidRPr="00A72DFC">
        <w:t>Leistungspflichten</w:t>
      </w:r>
      <w:r w:rsidRPr="00AC391D">
        <w:t>/-rechte Auftragnehmer/</w:t>
      </w:r>
      <w:r w:rsidR="00AB2CB1">
        <w:t>-</w:t>
      </w:r>
      <w:r w:rsidRPr="00AC391D">
        <w:t>in</w:t>
      </w:r>
      <w:bookmarkEnd w:id="10"/>
    </w:p>
    <w:p w14:paraId="532893E6" w14:textId="547FF350" w:rsidR="00B50972" w:rsidRPr="00CE6F10" w:rsidRDefault="00B50972" w:rsidP="006F0656">
      <w:pPr>
        <w:pStyle w:val="Listenabsatz"/>
        <w:numPr>
          <w:ilvl w:val="0"/>
          <w:numId w:val="17"/>
        </w:numPr>
        <w:spacing w:after="120" w:line="264" w:lineRule="auto"/>
        <w:ind w:left="567" w:hanging="567"/>
        <w:rPr>
          <w:rFonts w:cs="Arial"/>
          <w:color w:val="000000" w:themeColor="text1"/>
          <w:szCs w:val="22"/>
        </w:rPr>
      </w:pPr>
      <w:bookmarkStart w:id="11" w:name="_Hlk160720237"/>
      <w:r w:rsidRPr="0022648C">
        <w:rPr>
          <w:rFonts w:cs="Arial"/>
          <w:color w:val="000000" w:themeColor="text1"/>
          <w:szCs w:val="22"/>
        </w:rPr>
        <w:t>Die</w:t>
      </w:r>
      <w:r w:rsidR="00AB2CB1">
        <w:rPr>
          <w:rFonts w:cs="Arial"/>
          <w:color w:val="000000" w:themeColor="text1"/>
          <w:szCs w:val="22"/>
        </w:rPr>
        <w:t>/Der</w:t>
      </w:r>
      <w:r w:rsidRPr="0022648C">
        <w:rPr>
          <w:rFonts w:cs="Arial"/>
          <w:color w:val="000000" w:themeColor="text1"/>
          <w:szCs w:val="22"/>
        </w:rPr>
        <w:t xml:space="preserve"> Auftragnehmer</w:t>
      </w:r>
      <w:r w:rsidR="00AB2CB1">
        <w:rPr>
          <w:rFonts w:cs="Arial"/>
          <w:color w:val="000000" w:themeColor="text1"/>
          <w:szCs w:val="22"/>
        </w:rPr>
        <w:t>/-</w:t>
      </w:r>
      <w:r w:rsidRPr="0022648C">
        <w:rPr>
          <w:rFonts w:cs="Arial"/>
          <w:color w:val="000000" w:themeColor="text1"/>
          <w:szCs w:val="22"/>
        </w:rPr>
        <w:t xml:space="preserve">in erbringt sämtliche Vertragsleistungen nach Maßgabe dieses Vertrags, insbesondere der Leistungsbeschreibung (Anlage </w:t>
      </w:r>
      <w:r w:rsidR="00747AB6">
        <w:rPr>
          <w:rFonts w:cs="Arial"/>
          <w:color w:val="000000" w:themeColor="text1"/>
          <w:szCs w:val="22"/>
        </w:rPr>
        <w:t>2</w:t>
      </w:r>
      <w:r>
        <w:rPr>
          <w:rFonts w:cs="Arial"/>
          <w:color w:val="000000" w:themeColor="text1"/>
          <w:szCs w:val="22"/>
        </w:rPr>
        <w:t>)</w:t>
      </w:r>
      <w:r w:rsidRPr="0022648C">
        <w:rPr>
          <w:rFonts w:cs="Arial"/>
          <w:color w:val="000000" w:themeColor="text1"/>
          <w:szCs w:val="22"/>
        </w:rPr>
        <w:t xml:space="preserve"> und </w:t>
      </w:r>
      <w:r>
        <w:rPr>
          <w:rFonts w:cs="Arial"/>
          <w:color w:val="000000" w:themeColor="text1"/>
          <w:szCs w:val="22"/>
        </w:rPr>
        <w:t>ihres/</w:t>
      </w:r>
      <w:r w:rsidRPr="0022648C">
        <w:rPr>
          <w:rFonts w:cs="Arial"/>
          <w:color w:val="000000" w:themeColor="text1"/>
          <w:szCs w:val="22"/>
        </w:rPr>
        <w:t>seines Angebots, eigenständig und selbstverantwortlich.</w:t>
      </w:r>
    </w:p>
    <w:p w14:paraId="56BECA00" w14:textId="3A45C964" w:rsidR="00B50972" w:rsidRDefault="00AB2CB1" w:rsidP="006F0656">
      <w:pPr>
        <w:pStyle w:val="Listenabsatz"/>
        <w:numPr>
          <w:ilvl w:val="0"/>
          <w:numId w:val="17"/>
        </w:numPr>
        <w:spacing w:after="120" w:line="264" w:lineRule="auto"/>
        <w:ind w:left="567" w:hanging="567"/>
        <w:rPr>
          <w:rFonts w:cs="Arial"/>
          <w:color w:val="000000" w:themeColor="text1"/>
          <w:szCs w:val="22"/>
        </w:rPr>
      </w:pPr>
      <w:r w:rsidRPr="00AB2CB1">
        <w:rPr>
          <w:rFonts w:cs="Arial"/>
          <w:color w:val="000000" w:themeColor="text1"/>
          <w:szCs w:val="22"/>
        </w:rPr>
        <w:t xml:space="preserve">Die/Der Auftragnehmer/-in </w:t>
      </w:r>
      <w:r w:rsidR="00B50972" w:rsidRPr="006E3E83">
        <w:rPr>
          <w:rFonts w:cs="Arial"/>
          <w:color w:val="000000" w:themeColor="text1"/>
          <w:szCs w:val="22"/>
        </w:rPr>
        <w:t xml:space="preserve">verpflichtet sich, die vertraglich geschuldeten Leistungen vertragsgerecht und unter Anwendung größtmöglicher Sorgfalt, Zuverlässigkeit und Gewissenhaftigkeit sowie nach dem jeweils neuesten Stand bewährter Technik zu erbringen. </w:t>
      </w:r>
    </w:p>
    <w:p w14:paraId="06B4197C" w14:textId="654985B5" w:rsidR="00B50972" w:rsidRPr="000C6424" w:rsidRDefault="00B50972" w:rsidP="000C6424">
      <w:pPr>
        <w:pStyle w:val="Listenabsatz"/>
        <w:numPr>
          <w:ilvl w:val="0"/>
          <w:numId w:val="17"/>
        </w:numPr>
        <w:spacing w:after="120" w:line="264" w:lineRule="auto"/>
        <w:ind w:left="567" w:hanging="567"/>
        <w:rPr>
          <w:rFonts w:cs="Arial"/>
          <w:color w:val="000000" w:themeColor="text1"/>
          <w:szCs w:val="22"/>
        </w:rPr>
      </w:pPr>
      <w:r>
        <w:rPr>
          <w:rFonts w:cs="Arial"/>
          <w:color w:val="000000" w:themeColor="text1"/>
          <w:szCs w:val="22"/>
        </w:rPr>
        <w:lastRenderedPageBreak/>
        <w:t xml:space="preserve">Leistungen können nach Stundenverrechnungssätzen abgerechnet werden. Der Auftraggeberin sind Beginn und Beendigung von derartigen Arbeiten anzuzeigen. Fehlt diese Anzeige, so sind diese Arbeiten nicht </w:t>
      </w:r>
      <w:r w:rsidRPr="00BE0512">
        <w:rPr>
          <w:rFonts w:cs="Arial"/>
          <w:color w:val="000000" w:themeColor="text1"/>
          <w:szCs w:val="22"/>
        </w:rPr>
        <w:t xml:space="preserve">nach </w:t>
      </w:r>
      <w:r w:rsidR="00562E74" w:rsidRPr="00BE0512">
        <w:rPr>
          <w:rFonts w:cs="Arial"/>
          <w:color w:val="000000" w:themeColor="text1"/>
          <w:szCs w:val="22"/>
        </w:rPr>
        <w:fldChar w:fldCharType="begin"/>
      </w:r>
      <w:r w:rsidR="00562E74" w:rsidRPr="00BE0512">
        <w:rPr>
          <w:rFonts w:cs="Arial"/>
          <w:color w:val="000000" w:themeColor="text1"/>
          <w:szCs w:val="22"/>
        </w:rPr>
        <w:instrText xml:space="preserve"> REF _Ref229557907 \r \h </w:instrText>
      </w:r>
      <w:r w:rsidR="00BE0512">
        <w:rPr>
          <w:rFonts w:cs="Arial"/>
          <w:color w:val="000000" w:themeColor="text1"/>
          <w:szCs w:val="22"/>
        </w:rPr>
        <w:instrText xml:space="preserve"> \* MERGEFORMAT </w:instrText>
      </w:r>
      <w:r w:rsidR="00562E74" w:rsidRPr="00BE0512">
        <w:rPr>
          <w:rFonts w:cs="Arial"/>
          <w:color w:val="000000" w:themeColor="text1"/>
          <w:szCs w:val="22"/>
        </w:rPr>
      </w:r>
      <w:r w:rsidR="00562E74" w:rsidRPr="00BE0512">
        <w:rPr>
          <w:rFonts w:cs="Arial"/>
          <w:color w:val="000000" w:themeColor="text1"/>
          <w:szCs w:val="22"/>
        </w:rPr>
        <w:fldChar w:fldCharType="separate"/>
      </w:r>
      <w:r w:rsidR="00F92314">
        <w:rPr>
          <w:rFonts w:cs="Arial"/>
          <w:color w:val="000000" w:themeColor="text1"/>
          <w:szCs w:val="22"/>
        </w:rPr>
        <w:t>§ 9</w:t>
      </w:r>
      <w:r w:rsidR="00562E74" w:rsidRPr="00BE0512">
        <w:rPr>
          <w:rFonts w:cs="Arial"/>
          <w:color w:val="000000" w:themeColor="text1"/>
          <w:szCs w:val="22"/>
        </w:rPr>
        <w:fldChar w:fldCharType="end"/>
      </w:r>
      <w:r w:rsidR="00562E74" w:rsidRPr="00BE0512">
        <w:rPr>
          <w:rFonts w:cs="Arial"/>
          <w:color w:val="000000" w:themeColor="text1"/>
          <w:szCs w:val="22"/>
        </w:rPr>
        <w:t xml:space="preserve"> </w:t>
      </w:r>
      <w:r w:rsidRPr="00BE0512">
        <w:rPr>
          <w:rFonts w:cs="Arial"/>
          <w:color w:val="000000" w:themeColor="text1"/>
          <w:szCs w:val="22"/>
        </w:rPr>
        <w:t>Abs. 1 ab</w:t>
      </w:r>
      <w:r w:rsidR="00A07801">
        <w:rPr>
          <w:rFonts w:cs="Arial"/>
          <w:color w:val="000000" w:themeColor="text1"/>
          <w:szCs w:val="22"/>
        </w:rPr>
        <w:t>rechenbar</w:t>
      </w:r>
      <w:r>
        <w:rPr>
          <w:rFonts w:cs="Arial"/>
          <w:color w:val="000000" w:themeColor="text1"/>
          <w:szCs w:val="22"/>
        </w:rPr>
        <w:t>.</w:t>
      </w:r>
    </w:p>
    <w:p w14:paraId="46425D39" w14:textId="08A28224" w:rsidR="00B50972" w:rsidRPr="00DC7ED0" w:rsidRDefault="00AB2CB1" w:rsidP="006F0656">
      <w:pPr>
        <w:pStyle w:val="Listenabsatz"/>
        <w:numPr>
          <w:ilvl w:val="0"/>
          <w:numId w:val="17"/>
        </w:numPr>
        <w:autoSpaceDE w:val="0"/>
        <w:autoSpaceDN w:val="0"/>
        <w:adjustRightInd w:val="0"/>
        <w:spacing w:after="120" w:line="264" w:lineRule="auto"/>
        <w:ind w:left="567" w:hanging="567"/>
        <w:jc w:val="both"/>
        <w:rPr>
          <w:rFonts w:cs="Arial"/>
          <w:color w:val="000000" w:themeColor="text1"/>
          <w:szCs w:val="22"/>
        </w:rPr>
      </w:pPr>
      <w:r w:rsidRPr="00AB2CB1">
        <w:rPr>
          <w:rFonts w:cs="Arial"/>
          <w:color w:val="000000" w:themeColor="text1"/>
          <w:szCs w:val="22"/>
        </w:rPr>
        <w:t xml:space="preserve">Die/Der Auftragnehmer/-in </w:t>
      </w:r>
      <w:r w:rsidR="00B50972" w:rsidRPr="00DC7ED0">
        <w:rPr>
          <w:rFonts w:cs="Arial"/>
          <w:color w:val="000000" w:themeColor="text1"/>
          <w:szCs w:val="22"/>
        </w:rPr>
        <w:t xml:space="preserve">hat ihre/seine vertraglich geschuldeten Leistungen frei von Rechten Dritter zu erbringen. </w:t>
      </w:r>
    </w:p>
    <w:p w14:paraId="017DAD85" w14:textId="709F5F12" w:rsidR="00D44D99" w:rsidRPr="000C3914" w:rsidRDefault="00B50972" w:rsidP="00732195">
      <w:pPr>
        <w:pStyle w:val="Listenabsatz"/>
        <w:numPr>
          <w:ilvl w:val="0"/>
          <w:numId w:val="17"/>
        </w:numPr>
        <w:tabs>
          <w:tab w:val="left" w:pos="567"/>
          <w:tab w:val="left" w:pos="1701"/>
        </w:tabs>
        <w:spacing w:after="120" w:line="264" w:lineRule="auto"/>
        <w:ind w:left="567" w:hanging="567"/>
        <w:jc w:val="both"/>
        <w:rPr>
          <w:rFonts w:cs="Arial"/>
          <w:color w:val="000000" w:themeColor="text1"/>
          <w:szCs w:val="22"/>
        </w:rPr>
      </w:pPr>
      <w:r w:rsidRPr="000C3914">
        <w:rPr>
          <w:color w:val="000000" w:themeColor="text1"/>
          <w:szCs w:val="22"/>
        </w:rPr>
        <w:t>Die</w:t>
      </w:r>
      <w:r w:rsidRPr="000C3914">
        <w:rPr>
          <w:rFonts w:cs="Arial"/>
        </w:rPr>
        <w:t xml:space="preserve"> Leistungen sind von der</w:t>
      </w:r>
      <w:r w:rsidR="00AB2CB1" w:rsidRPr="000C3914">
        <w:rPr>
          <w:rFonts w:cs="Arial"/>
        </w:rPr>
        <w:t>/dem</w:t>
      </w:r>
      <w:r w:rsidRPr="000C3914">
        <w:rPr>
          <w:rFonts w:cs="Arial"/>
        </w:rPr>
        <w:t xml:space="preserve"> Auftragnehmer</w:t>
      </w:r>
      <w:r w:rsidR="00AB2CB1" w:rsidRPr="000C3914">
        <w:rPr>
          <w:rFonts w:cs="Arial"/>
        </w:rPr>
        <w:t>/-</w:t>
      </w:r>
      <w:r w:rsidRPr="000C3914">
        <w:rPr>
          <w:rFonts w:cs="Arial"/>
        </w:rPr>
        <w:t>in innerhalb der vertraglich vereinbarten Fristen zu erbringen.</w:t>
      </w:r>
      <w:r w:rsidR="00C1655A" w:rsidRPr="00C1655A">
        <w:t xml:space="preserve"> </w:t>
      </w:r>
      <w:r w:rsidR="00C1655A" w:rsidRPr="000C3914">
        <w:rPr>
          <w:rFonts w:cs="Arial"/>
        </w:rPr>
        <w:t>Erkennt die/der Auftragnehmer/</w:t>
      </w:r>
      <w:r w:rsidR="00AB2CB1" w:rsidRPr="000C3914">
        <w:rPr>
          <w:rFonts w:cs="Arial"/>
        </w:rPr>
        <w:t>-</w:t>
      </w:r>
      <w:r w:rsidR="00C1655A" w:rsidRPr="000C3914">
        <w:rPr>
          <w:rFonts w:cs="Arial"/>
        </w:rPr>
        <w:t xml:space="preserve">in, dass sie/er die Fristen nicht einhalten kann, so hat sie/er dies der Auftraggeberin unter Angabe von Gründen unverzüglich in Textform mitzuteilen. </w:t>
      </w:r>
      <w:r w:rsidR="000C3914" w:rsidRPr="000C3914">
        <w:rPr>
          <w:rFonts w:cs="Arial"/>
        </w:rPr>
        <w:t>Soweit die Auftraggeberin erforderliche Mitwirkungen, insbesondere die rechtzeitige Bereitstellung von Adressdaten, Freigaben, Rückmeldungen, Informationen oder Unterlagen, nicht oder nicht rechtzeitig erbringt, verlängern sich die Leistungsfristen um den Zeitraum der hierdurch verursachten Verzögerung. Die/Der Auftragnehmer/-in hat die Verzögerung und deren voraussichtliche Dauer unverzüglich in Textform anzuzeigen</w:t>
      </w:r>
      <w:r w:rsidR="001A3F35" w:rsidRPr="000C3914">
        <w:rPr>
          <w:rFonts w:cs="Arial"/>
        </w:rPr>
        <w:t xml:space="preserve">. </w:t>
      </w:r>
      <w:r w:rsidR="000C3914" w:rsidRPr="000C3914">
        <w:rPr>
          <w:rFonts w:cs="Arial"/>
        </w:rPr>
        <w:t>Gesetzliche und vertragliche Rechte der Auftraggeberin wegen einer von der/dem Auftragnehmer/-in schuldhaft verursachten Fristüberschreitung bleiben unberührt</w:t>
      </w:r>
      <w:r w:rsidR="00230DE9">
        <w:rPr>
          <w:rFonts w:cs="Arial"/>
        </w:rPr>
        <w:t xml:space="preserve">. </w:t>
      </w:r>
      <w:r w:rsidRPr="000C3914">
        <w:rPr>
          <w:rFonts w:cs="Arial"/>
          <w:color w:val="000000" w:themeColor="text1"/>
          <w:szCs w:val="22"/>
        </w:rPr>
        <w:t>Die Kommunikation und die Leistungserbringung erfolgen in deutscher Sprache.</w:t>
      </w:r>
      <w:bookmarkEnd w:id="11"/>
    </w:p>
    <w:p w14:paraId="5ADDE1C5" w14:textId="15AD5899" w:rsidR="00093D24" w:rsidRPr="00AC391D" w:rsidRDefault="00E430B5" w:rsidP="00134EEC">
      <w:pPr>
        <w:pStyle w:val="berschrift2"/>
        <w:spacing w:line="264" w:lineRule="auto"/>
      </w:pPr>
      <w:bookmarkStart w:id="12" w:name="_Toc233887404"/>
      <w:r w:rsidRPr="00AC391D">
        <w:t>Leistungspflichte/-recht</w:t>
      </w:r>
      <w:r w:rsidR="00BB1A10">
        <w:t>e</w:t>
      </w:r>
      <w:r w:rsidRPr="00AC391D">
        <w:t xml:space="preserve"> Auftraggeberin</w:t>
      </w:r>
      <w:bookmarkEnd w:id="12"/>
    </w:p>
    <w:p w14:paraId="3BE3F725" w14:textId="509B5036" w:rsidR="00CA01B4" w:rsidRPr="00CA01B4" w:rsidRDefault="00CA01B4" w:rsidP="00905854">
      <w:pPr>
        <w:pStyle w:val="Listenabsatz"/>
        <w:numPr>
          <w:ilvl w:val="0"/>
          <w:numId w:val="23"/>
        </w:numPr>
        <w:spacing w:after="120" w:line="264" w:lineRule="auto"/>
        <w:ind w:left="567" w:hanging="567"/>
        <w:contextualSpacing/>
        <w:jc w:val="both"/>
        <w:rPr>
          <w:rFonts w:eastAsiaTheme="minorHAnsi" w:cs="Arial"/>
          <w:color w:val="000000"/>
          <w:szCs w:val="22"/>
          <w:lang w:eastAsia="en-US"/>
        </w:rPr>
      </w:pPr>
      <w:r>
        <w:t>Die Auftraggeberin stellt die grundlegenden Informationen zu</w:t>
      </w:r>
      <w:r w:rsidR="00A07801">
        <w:t>r</w:t>
      </w:r>
      <w:r>
        <w:t xml:space="preserve"> Befragung (Inhalte, Ziele, Zweck, Nutzerkreis der Ergebnisse) sowie </w:t>
      </w:r>
      <w:r w:rsidRPr="003458CA">
        <w:t>Auswahl und genaue Definition der zu befragenden Kundengruppe</w:t>
      </w:r>
      <w:r w:rsidR="000A7DC2">
        <w:t>/</w:t>
      </w:r>
      <w:r w:rsidR="00905854">
        <w:t>-</w:t>
      </w:r>
      <w:r>
        <w:t>n bereit.</w:t>
      </w:r>
    </w:p>
    <w:p w14:paraId="08A923C3" w14:textId="7DE3113A" w:rsidR="0044750B" w:rsidRDefault="00391917" w:rsidP="00905854">
      <w:pPr>
        <w:pStyle w:val="Listenabsatz"/>
        <w:numPr>
          <w:ilvl w:val="0"/>
          <w:numId w:val="23"/>
        </w:numPr>
        <w:spacing w:after="120" w:line="264" w:lineRule="auto"/>
        <w:ind w:left="567" w:hanging="567"/>
        <w:contextualSpacing/>
        <w:jc w:val="both"/>
        <w:rPr>
          <w:rFonts w:eastAsiaTheme="minorHAnsi" w:cs="Arial"/>
          <w:szCs w:val="22"/>
          <w:lang w:eastAsia="en-US"/>
        </w:rPr>
      </w:pPr>
      <w:r w:rsidRPr="0044750B">
        <w:rPr>
          <w:rFonts w:eastAsiaTheme="minorHAnsi" w:cs="Arial"/>
          <w:szCs w:val="22"/>
          <w:lang w:eastAsia="en-US"/>
        </w:rPr>
        <w:t>Die Auftraggeberin stellt der</w:t>
      </w:r>
      <w:r w:rsidR="00AB2CB1" w:rsidRPr="0044750B">
        <w:rPr>
          <w:rFonts w:eastAsiaTheme="minorHAnsi" w:cs="Arial"/>
          <w:szCs w:val="22"/>
          <w:lang w:eastAsia="en-US"/>
        </w:rPr>
        <w:t>/dem</w:t>
      </w:r>
      <w:r w:rsidRPr="0044750B">
        <w:rPr>
          <w:rFonts w:eastAsiaTheme="minorHAnsi" w:cs="Arial"/>
          <w:szCs w:val="22"/>
          <w:lang w:eastAsia="en-US"/>
        </w:rPr>
        <w:t xml:space="preserve"> Auftragnehmer</w:t>
      </w:r>
      <w:r w:rsidR="00AB2CB1" w:rsidRPr="0044750B">
        <w:rPr>
          <w:rFonts w:eastAsiaTheme="minorHAnsi" w:cs="Arial"/>
          <w:szCs w:val="22"/>
          <w:lang w:eastAsia="en-US"/>
        </w:rPr>
        <w:t>/-</w:t>
      </w:r>
      <w:r w:rsidRPr="0044750B">
        <w:rPr>
          <w:rFonts w:eastAsiaTheme="minorHAnsi" w:cs="Arial"/>
          <w:szCs w:val="22"/>
          <w:lang w:eastAsia="en-US"/>
        </w:rPr>
        <w:t xml:space="preserve">in sämtliche Adressen/Informationen gemäß </w:t>
      </w:r>
      <w:r w:rsidR="000C423A" w:rsidRPr="000970FD">
        <w:rPr>
          <w:rFonts w:eastAsiaTheme="minorHAnsi" w:cs="Arial"/>
          <w:szCs w:val="22"/>
          <w:lang w:eastAsia="en-US"/>
        </w:rPr>
        <w:t>Punkt 5.1.1.g</w:t>
      </w:r>
      <w:r w:rsidR="000C423A" w:rsidRPr="0044750B">
        <w:rPr>
          <w:rFonts w:eastAsiaTheme="minorHAnsi" w:cs="Arial"/>
          <w:szCs w:val="22"/>
          <w:lang w:eastAsia="en-US"/>
        </w:rPr>
        <w:t xml:space="preserve"> </w:t>
      </w:r>
      <w:r w:rsidRPr="0044750B">
        <w:rPr>
          <w:rFonts w:eastAsiaTheme="minorHAnsi" w:cs="Arial"/>
          <w:szCs w:val="22"/>
          <w:lang w:eastAsia="en-US"/>
        </w:rPr>
        <w:t>der Leistungsbeschreibung</w:t>
      </w:r>
      <w:r w:rsidR="00CA01B4" w:rsidRPr="0044750B">
        <w:rPr>
          <w:rFonts w:eastAsiaTheme="minorHAnsi" w:cs="Arial"/>
          <w:szCs w:val="22"/>
          <w:lang w:eastAsia="en-US"/>
        </w:rPr>
        <w:t xml:space="preserve"> zur Verfügung</w:t>
      </w:r>
      <w:r w:rsidRPr="0044750B">
        <w:rPr>
          <w:rFonts w:eastAsiaTheme="minorHAnsi" w:cs="Arial"/>
          <w:szCs w:val="22"/>
          <w:lang w:eastAsia="en-US"/>
        </w:rPr>
        <w:t>.</w:t>
      </w:r>
    </w:p>
    <w:p w14:paraId="5878C61A" w14:textId="3A346F93" w:rsidR="00391917" w:rsidRPr="0044750B" w:rsidRDefault="00391917" w:rsidP="00905854">
      <w:pPr>
        <w:pStyle w:val="Listenabsatz"/>
        <w:numPr>
          <w:ilvl w:val="0"/>
          <w:numId w:val="23"/>
        </w:numPr>
        <w:spacing w:after="120" w:line="264" w:lineRule="auto"/>
        <w:ind w:left="567" w:hanging="567"/>
        <w:contextualSpacing/>
        <w:jc w:val="both"/>
        <w:rPr>
          <w:rFonts w:eastAsiaTheme="minorHAnsi" w:cs="Arial"/>
          <w:szCs w:val="22"/>
          <w:lang w:eastAsia="en-US"/>
        </w:rPr>
      </w:pPr>
      <w:r w:rsidRPr="0044750B">
        <w:rPr>
          <w:rFonts w:eastAsiaTheme="minorHAnsi" w:cs="Arial"/>
          <w:szCs w:val="22"/>
          <w:lang w:eastAsia="en-US"/>
        </w:rPr>
        <w:t xml:space="preserve">Im Falle einer Beauftragung des optionalen Leistungsbausteins „Hausaufgabe im Vorfeld </w:t>
      </w:r>
      <w:r w:rsidR="000C423A" w:rsidRPr="0044750B">
        <w:rPr>
          <w:rFonts w:eastAsiaTheme="minorHAnsi" w:cs="Arial"/>
          <w:szCs w:val="22"/>
          <w:lang w:eastAsia="en-US"/>
        </w:rPr>
        <w:t>der Befragung</w:t>
      </w:r>
      <w:r w:rsidRPr="0044750B">
        <w:rPr>
          <w:rFonts w:eastAsiaTheme="minorHAnsi" w:cs="Arial"/>
          <w:szCs w:val="22"/>
          <w:lang w:eastAsia="en-US"/>
        </w:rPr>
        <w:t>“ stellt die Auftraggeberin sämtliche benötigten Informationen bereit, damit die</w:t>
      </w:r>
      <w:r w:rsidR="00AB2CB1" w:rsidRPr="0044750B">
        <w:rPr>
          <w:rFonts w:eastAsiaTheme="minorHAnsi" w:cs="Arial"/>
          <w:szCs w:val="22"/>
          <w:lang w:eastAsia="en-US"/>
        </w:rPr>
        <w:t>/der</w:t>
      </w:r>
      <w:r w:rsidRPr="0044750B">
        <w:rPr>
          <w:rFonts w:eastAsiaTheme="minorHAnsi" w:cs="Arial"/>
          <w:szCs w:val="22"/>
          <w:lang w:eastAsia="en-US"/>
        </w:rPr>
        <w:t xml:space="preserve"> Auftragnehmer</w:t>
      </w:r>
      <w:r w:rsidR="00AB2CB1" w:rsidRPr="0044750B">
        <w:rPr>
          <w:rFonts w:eastAsiaTheme="minorHAnsi" w:cs="Arial"/>
          <w:szCs w:val="22"/>
          <w:lang w:eastAsia="en-US"/>
        </w:rPr>
        <w:t>/-</w:t>
      </w:r>
      <w:r w:rsidRPr="0044750B">
        <w:rPr>
          <w:rFonts w:eastAsiaTheme="minorHAnsi" w:cs="Arial"/>
          <w:szCs w:val="22"/>
          <w:lang w:eastAsia="en-US"/>
        </w:rPr>
        <w:t xml:space="preserve">in die Ausarbeitung der Hausaufgabe </w:t>
      </w:r>
      <w:r w:rsidR="00562E74" w:rsidRPr="0044750B">
        <w:rPr>
          <w:rFonts w:eastAsiaTheme="minorHAnsi" w:cs="Arial"/>
          <w:szCs w:val="22"/>
          <w:lang w:eastAsia="en-US"/>
        </w:rPr>
        <w:t xml:space="preserve">im </w:t>
      </w:r>
      <w:r w:rsidRPr="0044750B">
        <w:rPr>
          <w:rFonts w:eastAsiaTheme="minorHAnsi" w:cs="Arial"/>
          <w:szCs w:val="22"/>
          <w:lang w:eastAsia="en-US"/>
        </w:rPr>
        <w:t>Vorfeld der qualitativen Befragungen durchführen kann.</w:t>
      </w:r>
    </w:p>
    <w:p w14:paraId="49103D69" w14:textId="64935E5F" w:rsidR="00093D24" w:rsidRPr="00A02E1C" w:rsidRDefault="00391917" w:rsidP="00905854">
      <w:pPr>
        <w:numPr>
          <w:ilvl w:val="0"/>
          <w:numId w:val="23"/>
        </w:numPr>
        <w:spacing w:after="120" w:line="264" w:lineRule="auto"/>
        <w:ind w:left="567" w:hanging="567"/>
        <w:jc w:val="both"/>
        <w:rPr>
          <w:rFonts w:eastAsiaTheme="minorHAnsi" w:cs="Arial"/>
          <w:szCs w:val="22"/>
          <w:lang w:eastAsia="en-US"/>
        </w:rPr>
      </w:pPr>
      <w:r w:rsidRPr="00391917">
        <w:rPr>
          <w:rFonts w:eastAsiaTheme="minorHAnsi" w:cs="Arial"/>
          <w:szCs w:val="22"/>
          <w:lang w:eastAsia="en-US"/>
        </w:rPr>
        <w:t>Bei Bedarf stellt die Auftraggeberin eine ergänzende Co-Moderation in Workshops zur Verfügung</w:t>
      </w:r>
      <w:r w:rsidR="00A02E1C">
        <w:rPr>
          <w:rFonts w:eastAsiaTheme="minorHAnsi" w:cs="Arial"/>
          <w:szCs w:val="22"/>
          <w:lang w:eastAsia="en-US"/>
        </w:rPr>
        <w:t>.</w:t>
      </w:r>
    </w:p>
    <w:p w14:paraId="1823604B" w14:textId="4CD257AF" w:rsidR="006979E9" w:rsidRPr="006979E9" w:rsidRDefault="00215735" w:rsidP="006979E9">
      <w:pPr>
        <w:pStyle w:val="berschrift2"/>
        <w:rPr>
          <w:rFonts w:eastAsiaTheme="minorHAnsi"/>
          <w:lang w:eastAsia="en-US"/>
        </w:rPr>
      </w:pPr>
      <w:bookmarkStart w:id="13" w:name="_Toc233887405"/>
      <w:r>
        <w:t>Einzusetzendes Personal</w:t>
      </w:r>
      <w:bookmarkEnd w:id="13"/>
    </w:p>
    <w:p w14:paraId="3337EE56" w14:textId="33876BDA" w:rsidR="006979E9" w:rsidRPr="00215735" w:rsidRDefault="006979E9" w:rsidP="000A2209">
      <w:pPr>
        <w:pStyle w:val="Absatz"/>
        <w:numPr>
          <w:ilvl w:val="0"/>
          <w:numId w:val="36"/>
        </w:numPr>
        <w:ind w:left="567" w:hanging="567"/>
      </w:pPr>
      <w:r w:rsidRPr="006979E9">
        <w:t>Die Auftragnehmerin/der Auftragnehmer ist verpflichtet, während der gesamten Vertragslaufzeit zur Vertragserfüllung nur zuverlässiges, entsprechend qualifiziertes Personal ein</w:t>
      </w:r>
      <w:r w:rsidRPr="00215735">
        <w:t>zusetzen. Gleiches gilt für eventuell eingesetzte Unterauftragnehmer/</w:t>
      </w:r>
      <w:r w:rsidR="00215735" w:rsidRPr="00215735">
        <w:t>-</w:t>
      </w:r>
      <w:r w:rsidRPr="00215735">
        <w:t>innen.</w:t>
      </w:r>
    </w:p>
    <w:p w14:paraId="029E6983" w14:textId="35ED4DAD" w:rsidR="00215735" w:rsidRPr="00215735" w:rsidRDefault="00215735" w:rsidP="000A2209">
      <w:pPr>
        <w:pStyle w:val="Absatz"/>
        <w:ind w:left="567" w:hanging="567"/>
      </w:pPr>
      <w:r w:rsidRPr="00215735">
        <w:t>Im Falle von Verhinderung des eingesetzten Personals, ist die Vertretung durch gleicherweise geeignetes Personal sicher zu stellen. Die Auftraggeberin ist im Vorfeld darüber zu informieren und gibt Ihre Zustimmung. Die Zustimmung der Auftraggeberin darf nicht verneint werden, sofern sachliche Gründe vorliegen, die einen Austausch rechtfertigen und die</w:t>
      </w:r>
      <w:r w:rsidR="006B792A">
        <w:t>/der</w:t>
      </w:r>
      <w:r w:rsidRPr="00215735">
        <w:t xml:space="preserve"> Auftragnehmer</w:t>
      </w:r>
      <w:r w:rsidR="006B792A">
        <w:t>/-</w:t>
      </w:r>
      <w:r w:rsidRPr="00215735">
        <w:t xml:space="preserve">in nachweist, dass der zur Verfügung gestellte Ersatz über die notwendigen Qualifikationen verfügt. Diese Qualifikationen sind der Auftraggeberin durch geeignete Nachweise (Lebenslauf, Zeugnisse, Zertifikate, o. ä.) vorzulegen. Sollte der Austausch </w:t>
      </w:r>
      <w:r>
        <w:t>des Personals</w:t>
      </w:r>
      <w:r w:rsidRPr="00215735">
        <w:t xml:space="preserve"> zeitlich so kurzfristig erfolgen, dass die zum Nachweis der Qualifikation erforderlichen Nachweise nicht vorgelegt werden können, ohne den Leistungserfolg zu gefährden, können diese Unterlagen auch nachträglich vorgelegt </w:t>
      </w:r>
      <w:r w:rsidRPr="00215735">
        <w:lastRenderedPageBreak/>
        <w:t>werden.</w:t>
      </w:r>
    </w:p>
    <w:p w14:paraId="7EFB3235" w14:textId="17F51F44" w:rsidR="00215735" w:rsidRPr="006F0656" w:rsidRDefault="00215735" w:rsidP="000A2209">
      <w:pPr>
        <w:pStyle w:val="Absatz"/>
        <w:ind w:left="567" w:hanging="567"/>
      </w:pPr>
      <w:r w:rsidRPr="00215735">
        <w:t>Entsprechendes gilt auch für den dauerhaften Austausch des eingesetzten Personals.</w:t>
      </w:r>
    </w:p>
    <w:p w14:paraId="40867F61" w14:textId="62EAE57D" w:rsidR="00391917" w:rsidRPr="000C423A" w:rsidRDefault="00391917" w:rsidP="00201379">
      <w:pPr>
        <w:pStyle w:val="berschrift2"/>
        <w:spacing w:line="264" w:lineRule="auto"/>
      </w:pPr>
      <w:bookmarkStart w:id="14" w:name="_Toc233887406"/>
      <w:r w:rsidRPr="000C423A">
        <w:t>Beauftragung von Einzelaufträgen, Erfüllungsort</w:t>
      </w:r>
      <w:bookmarkEnd w:id="14"/>
    </w:p>
    <w:p w14:paraId="5DF1C572" w14:textId="420C139A" w:rsidR="00391917" w:rsidRDefault="00391917" w:rsidP="000A2209">
      <w:pPr>
        <w:pStyle w:val="Absatz"/>
        <w:numPr>
          <w:ilvl w:val="0"/>
          <w:numId w:val="19"/>
        </w:numPr>
        <w:ind w:left="567" w:hanging="567"/>
      </w:pPr>
      <w:r w:rsidRPr="00782675">
        <w:t>Die Auftraggeberin kann die</w:t>
      </w:r>
      <w:r w:rsidR="00A02E1C">
        <w:t>/den</w:t>
      </w:r>
      <w:r w:rsidRPr="00782675">
        <w:t xml:space="preserve"> Auftragnehmer</w:t>
      </w:r>
      <w:r w:rsidR="00A02E1C">
        <w:t>/-</w:t>
      </w:r>
      <w:r w:rsidRPr="00782675">
        <w:t xml:space="preserve">in während der Vertragslaufzeit mit Einzelaufträgen zur Erbringung der in der Leistungsbeschreibung (Anlage </w:t>
      </w:r>
      <w:r w:rsidR="00747AB6">
        <w:t>2</w:t>
      </w:r>
      <w:r w:rsidRPr="00782675">
        <w:t>) dieses Vertrages aufgeführten Leistungen beauftragen. Diese Rahmenvereinbarung begründet keine Abnahmeverpflichtung der Auftraggeberin hinsichtlich einer bestimmten Menge der zu liefernden Waren bzw. zu erbringenden Leistungen</w:t>
      </w:r>
      <w:r>
        <w:t>.</w:t>
      </w:r>
    </w:p>
    <w:p w14:paraId="1F30904A" w14:textId="0BBDFD2D" w:rsidR="00391917" w:rsidRDefault="00391917" w:rsidP="000A2209">
      <w:pPr>
        <w:pStyle w:val="Absatz"/>
        <w:ind w:left="567" w:hanging="567"/>
      </w:pPr>
      <w:r w:rsidRPr="00782675">
        <w:t>Die Leistungserbringung erfolgt ausschließlich auf Grundlage von Einzela</w:t>
      </w:r>
      <w:r w:rsidR="00D83930">
        <w:t>ufträgen.</w:t>
      </w:r>
      <w:r w:rsidRPr="00782675">
        <w:t xml:space="preserve"> </w:t>
      </w:r>
      <w:r w:rsidRPr="008A255A">
        <w:t>Jeder Einzela</w:t>
      </w:r>
      <w:r w:rsidR="00D83930">
        <w:t>uftrag</w:t>
      </w:r>
      <w:r w:rsidRPr="008A255A">
        <w:t xml:space="preserve"> enthält insbesondere Angaben zu Art, Umfang, Liefer-/Leistungszeitpunkt und sowie dem Liefer-/Leistungsort (virtuell, digital, oder unter Benennung eines bestimmten Ortes bei Leistungserbringung in Präsenz) sowie von weiteren gegebenenfalls einzuhaltenden </w:t>
      </w:r>
      <w:r w:rsidR="00CB2F2D">
        <w:t>(Zwischen-)</w:t>
      </w:r>
      <w:r w:rsidRPr="008A255A">
        <w:t>Fristen. Der Erfüllungsort</w:t>
      </w:r>
      <w:r w:rsidRPr="00782675">
        <w:t xml:space="preserve"> ist der im Einzelauftrag benannte Liefer-/ bzw. Leistungsort, erfolgt die Leistungserbringung virtuell oder digital, ist der Erfüllungsort der Sitz der Auftraggeberin.  </w:t>
      </w:r>
    </w:p>
    <w:p w14:paraId="251C339D" w14:textId="789AB7B5" w:rsidR="00391917" w:rsidRDefault="00391917" w:rsidP="000A2209">
      <w:pPr>
        <w:pStyle w:val="Absatz"/>
        <w:ind w:left="567" w:hanging="567"/>
      </w:pPr>
      <w:r w:rsidRPr="00782675">
        <w:t>Die</w:t>
      </w:r>
      <w:r w:rsidR="00BB1A10">
        <w:t>/Der</w:t>
      </w:r>
      <w:r w:rsidRPr="00782675">
        <w:t xml:space="preserve"> Auftragnehmer</w:t>
      </w:r>
      <w:r w:rsidR="00BB1A10">
        <w:t>/-</w:t>
      </w:r>
      <w:r w:rsidRPr="00782675">
        <w:t>in ist verpflichtet, die im Einzela</w:t>
      </w:r>
      <w:r w:rsidR="00D83930">
        <w:t>uftrag</w:t>
      </w:r>
      <w:r w:rsidRPr="00782675">
        <w:t xml:space="preserve"> bezeichnete Leistung innerhalb der dort genannten Fristen zu erbringen.</w:t>
      </w:r>
    </w:p>
    <w:p w14:paraId="7C5943D6" w14:textId="3410AD52" w:rsidR="00D83930" w:rsidRPr="006B792A" w:rsidRDefault="00D83930" w:rsidP="000A2209">
      <w:pPr>
        <w:pStyle w:val="Absatz"/>
        <w:ind w:left="567" w:hanging="567"/>
      </w:pPr>
      <w:r w:rsidRPr="00D83930">
        <w:t>Für jedes von der Auftraggeberin im Rahmen dieses Vertrages beauftragte</w:t>
      </w:r>
      <w:r>
        <w:t xml:space="preserve">n Einzelauftrag </w:t>
      </w:r>
      <w:r w:rsidRPr="00D83930">
        <w:t>erstellt die</w:t>
      </w:r>
      <w:r>
        <w:t>/der</w:t>
      </w:r>
      <w:r w:rsidRPr="00D83930">
        <w:t xml:space="preserve"> Auftragnehmer</w:t>
      </w:r>
      <w:r>
        <w:t>/-</w:t>
      </w:r>
      <w:r w:rsidRPr="00D83930">
        <w:t>in</w:t>
      </w:r>
      <w:r>
        <w:t xml:space="preserve"> innerhalb von 10 Werktagen nach Beauftragung</w:t>
      </w:r>
      <w:r w:rsidRPr="00D83930">
        <w:t xml:space="preserve"> einen detaillierten Kostenvoran</w:t>
      </w:r>
      <w:r w:rsidRPr="00D83930">
        <w:softHyphen/>
        <w:t xml:space="preserve">schlag und Zeitplan. Der Zeitplan und Kostenvoranschlag müssen vor Beginn der jeweiligen Befragung von der Auftraggeberin </w:t>
      </w:r>
      <w:r>
        <w:t>mindestens in Textform</w:t>
      </w:r>
      <w:r w:rsidRPr="00D83930">
        <w:t xml:space="preserve"> genehmigt werden</w:t>
      </w:r>
      <w:r>
        <w:t>.</w:t>
      </w:r>
      <w:r w:rsidRPr="00D83930">
        <w:t xml:space="preserve"> Nach Freigabe des Kostenvoranschlages muss der finale Zeitplan innerhalb von 12 Werktagen zur Genehmigung an die Auftragnehmerin übersandt werden.</w:t>
      </w:r>
    </w:p>
    <w:p w14:paraId="302FE2D6" w14:textId="0122BEF0" w:rsidR="00D83930" w:rsidRPr="00743E42" w:rsidRDefault="00D83930" w:rsidP="000A2209">
      <w:pPr>
        <w:pStyle w:val="Absatz"/>
        <w:ind w:left="567" w:hanging="567"/>
      </w:pPr>
      <w:r w:rsidRPr="00D83930">
        <w:t>Der Kostenvoranschlag muss</w:t>
      </w:r>
      <w:r w:rsidR="000C423A">
        <w:t>,</w:t>
      </w:r>
      <w:r w:rsidRPr="00D83930">
        <w:t xml:space="preserve"> soweit zutreffend</w:t>
      </w:r>
      <w:r w:rsidR="000C423A">
        <w:t>,</w:t>
      </w:r>
      <w:r w:rsidRPr="00D83930">
        <w:t xml:space="preserve"> folgende Angaben enthalten:</w:t>
      </w:r>
    </w:p>
    <w:p w14:paraId="381DF120" w14:textId="77777777" w:rsidR="00D83930" w:rsidRPr="00D83930" w:rsidRDefault="00D83930" w:rsidP="00826B14">
      <w:pPr>
        <w:pStyle w:val="Absatz"/>
        <w:numPr>
          <w:ilvl w:val="1"/>
          <w:numId w:val="5"/>
        </w:numPr>
        <w:spacing w:after="0"/>
        <w:ind w:left="1077" w:hanging="357"/>
      </w:pPr>
      <w:r w:rsidRPr="00D83930">
        <w:t>Vollständiger Name und Anschrift der Auftragnehmerin/des Auftragnehmers,</w:t>
      </w:r>
    </w:p>
    <w:p w14:paraId="6FB83A1B" w14:textId="77777777" w:rsidR="00D83930" w:rsidRPr="00D83930" w:rsidRDefault="00D83930" w:rsidP="00826B14">
      <w:pPr>
        <w:pStyle w:val="Absatz"/>
        <w:numPr>
          <w:ilvl w:val="1"/>
          <w:numId w:val="5"/>
        </w:numPr>
        <w:spacing w:after="0"/>
        <w:ind w:left="1077" w:hanging="357"/>
      </w:pPr>
      <w:r w:rsidRPr="00D83930">
        <w:t>Vollständiger Name und Anschrift der Auftragnehmerin,</w:t>
      </w:r>
    </w:p>
    <w:p w14:paraId="099A03B7" w14:textId="77777777" w:rsidR="00D83930" w:rsidRPr="00D83930" w:rsidRDefault="00D83930" w:rsidP="00826B14">
      <w:pPr>
        <w:pStyle w:val="Absatz"/>
        <w:numPr>
          <w:ilvl w:val="1"/>
          <w:numId w:val="5"/>
        </w:numPr>
        <w:spacing w:after="0"/>
        <w:ind w:left="1077" w:hanging="357"/>
      </w:pPr>
      <w:r w:rsidRPr="00D83930">
        <w:t>Steuernummer oder Umsatzsteuer-ID der Auftragnehmerin/des Auftragnehmers,</w:t>
      </w:r>
    </w:p>
    <w:p w14:paraId="748D3827" w14:textId="77777777" w:rsidR="00D83930" w:rsidRPr="00D83930" w:rsidRDefault="00D83930" w:rsidP="00826B14">
      <w:pPr>
        <w:pStyle w:val="Absatz"/>
        <w:numPr>
          <w:ilvl w:val="1"/>
          <w:numId w:val="5"/>
        </w:numPr>
        <w:spacing w:after="0"/>
        <w:ind w:left="1077" w:hanging="357"/>
      </w:pPr>
      <w:r w:rsidRPr="00D83930">
        <w:t>Ausstellungsdatum der Rechnung,</w:t>
      </w:r>
    </w:p>
    <w:p w14:paraId="68B0249B" w14:textId="77777777" w:rsidR="00D83930" w:rsidRPr="00D83930" w:rsidRDefault="00D83930" w:rsidP="00826B14">
      <w:pPr>
        <w:pStyle w:val="Absatz"/>
        <w:numPr>
          <w:ilvl w:val="1"/>
          <w:numId w:val="5"/>
        </w:numPr>
        <w:spacing w:after="0"/>
        <w:ind w:left="1077" w:hanging="357"/>
      </w:pPr>
      <w:r w:rsidRPr="00D83930">
        <w:t>Zeitpunkt der Leistungserbringung,</w:t>
      </w:r>
    </w:p>
    <w:p w14:paraId="487932A3" w14:textId="77777777" w:rsidR="00D83930" w:rsidRPr="00D83930" w:rsidRDefault="00D83930" w:rsidP="00826B14">
      <w:pPr>
        <w:pStyle w:val="Absatz"/>
        <w:numPr>
          <w:ilvl w:val="1"/>
          <w:numId w:val="5"/>
        </w:numPr>
        <w:spacing w:after="0"/>
        <w:ind w:left="1077" w:hanging="357"/>
      </w:pPr>
      <w:r w:rsidRPr="00D83930">
        <w:t>Rechnungsnummer,</w:t>
      </w:r>
    </w:p>
    <w:p w14:paraId="6C98795E" w14:textId="77777777" w:rsidR="00D83930" w:rsidRPr="00D83930" w:rsidRDefault="00D83930" w:rsidP="00826B14">
      <w:pPr>
        <w:pStyle w:val="Absatz"/>
        <w:numPr>
          <w:ilvl w:val="1"/>
          <w:numId w:val="5"/>
        </w:numPr>
        <w:spacing w:after="0"/>
        <w:ind w:left="1077" w:hanging="357"/>
      </w:pPr>
      <w:r w:rsidRPr="00D83930">
        <w:t>Auflistung und Beschreibung der Menge und Art der Leistung,</w:t>
      </w:r>
    </w:p>
    <w:p w14:paraId="30750967" w14:textId="77777777" w:rsidR="00D83930" w:rsidRPr="00D83930" w:rsidRDefault="00D83930" w:rsidP="00826B14">
      <w:pPr>
        <w:pStyle w:val="Absatz"/>
        <w:numPr>
          <w:ilvl w:val="1"/>
          <w:numId w:val="5"/>
        </w:numPr>
        <w:spacing w:after="0"/>
        <w:ind w:left="1077" w:hanging="357"/>
      </w:pPr>
      <w:r w:rsidRPr="00D83930">
        <w:t>Auflistung Entgelt und Aufschlüsselung nach Steuersätzen und Steuerbefreiungen,</w:t>
      </w:r>
    </w:p>
    <w:p w14:paraId="14F690CF" w14:textId="77777777" w:rsidR="00D83930" w:rsidRPr="00D83930" w:rsidRDefault="00D83930" w:rsidP="00826B14">
      <w:pPr>
        <w:pStyle w:val="Absatz"/>
        <w:numPr>
          <w:ilvl w:val="1"/>
          <w:numId w:val="5"/>
        </w:numPr>
        <w:spacing w:after="0"/>
        <w:ind w:left="1077" w:hanging="357"/>
      </w:pPr>
      <w:r w:rsidRPr="00D83930">
        <w:t>Hinweis auf im Voraus vereinbarte Entgeltminderungen,</w:t>
      </w:r>
    </w:p>
    <w:p w14:paraId="521E0740" w14:textId="77777777" w:rsidR="00D83930" w:rsidRPr="00D83930" w:rsidRDefault="00D83930" w:rsidP="00826B14">
      <w:pPr>
        <w:pStyle w:val="Absatz"/>
        <w:numPr>
          <w:ilvl w:val="1"/>
          <w:numId w:val="5"/>
        </w:numPr>
        <w:spacing w:after="0"/>
        <w:ind w:left="1077" w:hanging="357"/>
      </w:pPr>
      <w:r w:rsidRPr="00D83930">
        <w:t>Anzuwendender Steuersatz,</w:t>
      </w:r>
    </w:p>
    <w:p w14:paraId="650908FA" w14:textId="77777777" w:rsidR="00D83930" w:rsidRPr="00D83930" w:rsidRDefault="00D83930" w:rsidP="00826B14">
      <w:pPr>
        <w:pStyle w:val="Absatz"/>
        <w:numPr>
          <w:ilvl w:val="1"/>
          <w:numId w:val="5"/>
        </w:numPr>
        <w:spacing w:after="0"/>
        <w:ind w:left="1077" w:hanging="357"/>
      </w:pPr>
      <w:r w:rsidRPr="00D83930">
        <w:t>Ausweis des auf das Entgelt entfallenen Steuerbetrages,</w:t>
      </w:r>
    </w:p>
    <w:p w14:paraId="26AA39C9" w14:textId="77777777" w:rsidR="00D83930" w:rsidRPr="00D83930" w:rsidRDefault="00D83930" w:rsidP="00826B14">
      <w:pPr>
        <w:pStyle w:val="Absatz"/>
        <w:numPr>
          <w:ilvl w:val="1"/>
          <w:numId w:val="5"/>
        </w:numPr>
        <w:spacing w:after="0"/>
        <w:ind w:left="1077" w:hanging="357"/>
      </w:pPr>
      <w:r w:rsidRPr="00D83930">
        <w:t>Ausweis Entgelt und Umsatzsteuer in einer Summe (Bruttorechnungsbetrag),</w:t>
      </w:r>
    </w:p>
    <w:p w14:paraId="6B779B20" w14:textId="77777777" w:rsidR="00D83930" w:rsidRPr="00D83930" w:rsidRDefault="00D83930" w:rsidP="00826B14">
      <w:pPr>
        <w:pStyle w:val="Absatz"/>
        <w:numPr>
          <w:ilvl w:val="1"/>
          <w:numId w:val="5"/>
        </w:numPr>
        <w:spacing w:after="0"/>
        <w:ind w:left="1077" w:hanging="357"/>
      </w:pPr>
      <w:r w:rsidRPr="00D83930">
        <w:t>Hinweis auf Steuerbefreiungen, auf Aufbewahrungspflicht,</w:t>
      </w:r>
    </w:p>
    <w:p w14:paraId="668702EC" w14:textId="77777777" w:rsidR="00D83930" w:rsidRPr="00D83930" w:rsidRDefault="00D83930" w:rsidP="00826B14">
      <w:pPr>
        <w:pStyle w:val="Absatz"/>
        <w:numPr>
          <w:ilvl w:val="1"/>
          <w:numId w:val="5"/>
        </w:numPr>
        <w:spacing w:after="0"/>
        <w:ind w:left="1077" w:hanging="357"/>
      </w:pPr>
      <w:r w:rsidRPr="00D83930">
        <w:t>Bei Abrechnung durch Gutschrift, Angabe „Gutschrift“,</w:t>
      </w:r>
    </w:p>
    <w:p w14:paraId="45F4C183" w14:textId="31E878F9" w:rsidR="00391917" w:rsidRPr="00743E42" w:rsidRDefault="00D83930" w:rsidP="000A2209">
      <w:pPr>
        <w:pStyle w:val="Absatz"/>
        <w:numPr>
          <w:ilvl w:val="1"/>
          <w:numId w:val="5"/>
        </w:numPr>
      </w:pPr>
      <w:r w:rsidRPr="00D83930">
        <w:t>Hinweis auf Übergang der Steuerschuldnerschaft.</w:t>
      </w:r>
    </w:p>
    <w:p w14:paraId="59B09043" w14:textId="6EC58ED8" w:rsidR="00391917" w:rsidRDefault="00391917" w:rsidP="000A2209">
      <w:pPr>
        <w:pStyle w:val="Absatz"/>
        <w:ind w:left="567" w:hanging="567"/>
      </w:pPr>
      <w:r w:rsidRPr="00782675">
        <w:t>Eine Mindestabnahmemenge wird nicht garantiert. Ein Anspruch der Auftragnehmerin/des Auftragnehmers auf Erteilung von Einzela</w:t>
      </w:r>
      <w:r w:rsidR="006B792A">
        <w:t>ufträgen</w:t>
      </w:r>
      <w:r w:rsidRPr="00782675">
        <w:t xml:space="preserve"> besteht nicht.</w:t>
      </w:r>
    </w:p>
    <w:p w14:paraId="748EBE5B" w14:textId="36BC03A5" w:rsidR="00391917" w:rsidRPr="00391917" w:rsidRDefault="00391917" w:rsidP="000A2209">
      <w:pPr>
        <w:pStyle w:val="Absatz"/>
        <w:ind w:left="567" w:hanging="567"/>
      </w:pPr>
      <w:r w:rsidRPr="00782675">
        <w:lastRenderedPageBreak/>
        <w:t>Nachträgliche Änderungen oder Ergänzungen von Projektplänen und Kostenvoranschlägen eines Einzelauftrags, z.B. aufgrund von Änderungen und Ergänzungen durch die Auftraggeberin, bedürfen vor der Fortführung der Leistungserbringung im Rahmen des betreffenden Einzelauftrags ebenfalls der Genehmigung durch die Auftraggeberin. Diese muss schriftlich oder per E-Mail erfolgen.</w:t>
      </w:r>
    </w:p>
    <w:p w14:paraId="25416D9E" w14:textId="77777777" w:rsidR="00FB345D" w:rsidRDefault="00FB345D" w:rsidP="00134EEC">
      <w:pPr>
        <w:pStyle w:val="berschrift2"/>
        <w:spacing w:line="264" w:lineRule="auto"/>
      </w:pPr>
      <w:bookmarkStart w:id="15" w:name="_Toc233887407"/>
      <w:r>
        <w:t>Abnahme</w:t>
      </w:r>
      <w:bookmarkEnd w:id="15"/>
    </w:p>
    <w:p w14:paraId="02673987" w14:textId="7B85EA14" w:rsidR="008A32D9" w:rsidRDefault="008A32D9" w:rsidP="000A2209">
      <w:pPr>
        <w:pStyle w:val="Absatz"/>
        <w:numPr>
          <w:ilvl w:val="0"/>
          <w:numId w:val="50"/>
        </w:numPr>
        <w:ind w:left="567" w:hanging="567"/>
      </w:pPr>
      <w:bookmarkStart w:id="16" w:name="_Toc91489473"/>
      <w:bookmarkStart w:id="17" w:name="_Toc91489472"/>
      <w:bookmarkStart w:id="18" w:name="_Ref229558434"/>
      <w:r w:rsidRPr="008A32D9">
        <w:t>Die von der Auftragnehmerin/dem Auftragnehmer jeweils geschuldete Werkleistung ist der Auftraggeberin entsprechend der im Einzelauftrag genannten Fristen zur Abnahme zu übermitteln. Soweit einzelne Leistungen nach ihrer Art getrennt prüf- und verwertbar sind, sind sie als eigenständige Teilleistungen gesondert zur Teilabnahme vorzulegen.</w:t>
      </w:r>
    </w:p>
    <w:p w14:paraId="7D179B9B" w14:textId="40EA951C" w:rsidR="00383B8E" w:rsidRDefault="00383B8E" w:rsidP="000A2209">
      <w:pPr>
        <w:pStyle w:val="Absatz"/>
        <w:ind w:left="567" w:hanging="567"/>
      </w:pPr>
      <w:r w:rsidRPr="00383B8E">
        <w:t xml:space="preserve">Die Abnahme erfolgt durch eine ausdrückliche Erklärung der Auftraggeberin innerhalb von 14 Kalendertagen nach Erhalt des </w:t>
      </w:r>
      <w:r>
        <w:t>Werkes</w:t>
      </w:r>
      <w:r w:rsidRPr="00383B8E">
        <w:t>, welche mindestens die Textform haben muss.</w:t>
      </w:r>
      <w:r w:rsidR="00246AE0">
        <w:t xml:space="preserve"> </w:t>
      </w:r>
      <w:r w:rsidR="00246AE0" w:rsidRPr="00246AE0">
        <w:t>Erhebt die Auftraggeberin innerhalb dieser Frist schriftlich oder in Textform wesentliche Mängel, ist die Abnahme insoweit bis zur Mangelbeseitigung zurückgestellt.</w:t>
      </w:r>
      <w:r w:rsidRPr="00383B8E">
        <w:t xml:space="preserve"> Eine konkludente Abnahme </w:t>
      </w:r>
      <w:r w:rsidR="006B792A">
        <w:t>ist</w:t>
      </w:r>
      <w:r w:rsidRPr="00383B8E">
        <w:t xml:space="preserve"> ausgeschlossen. </w:t>
      </w:r>
    </w:p>
    <w:p w14:paraId="1827E310" w14:textId="6B36C0BC" w:rsidR="00246AE0" w:rsidRPr="00383B8E" w:rsidRDefault="00246AE0" w:rsidP="000A2209">
      <w:pPr>
        <w:pStyle w:val="Absatz"/>
        <w:ind w:left="567" w:hanging="567"/>
      </w:pPr>
      <w:r w:rsidRPr="00246AE0">
        <w:t>Freigaben von Zwischenständen dienen ausschließlich der Fortführung des Projekts. Sie stellen keine Abnahme dar, sofern sie nicht ausdrücklich als Teilabnahme bezeichnet werden.</w:t>
      </w:r>
    </w:p>
    <w:p w14:paraId="0DB97D61" w14:textId="3E3B9646" w:rsidR="00383B8E" w:rsidRPr="00383B8E" w:rsidRDefault="00383B8E" w:rsidP="000A2209">
      <w:pPr>
        <w:pStyle w:val="Absatz"/>
        <w:ind w:left="567" w:hanging="567"/>
      </w:pPr>
      <w:r w:rsidRPr="00383B8E">
        <w:t>Eine Nutzung oder Weitergabe de</w:t>
      </w:r>
      <w:r>
        <w:t xml:space="preserve">r </w:t>
      </w:r>
      <w:r w:rsidR="00F92314">
        <w:t>Leistung</w:t>
      </w:r>
      <w:r>
        <w:t xml:space="preserve"> </w:t>
      </w:r>
      <w:r w:rsidRPr="00383B8E">
        <w:t xml:space="preserve">durch die Auftraggeberin oder Dritte gilt nicht als Abnahme. </w:t>
      </w:r>
    </w:p>
    <w:p w14:paraId="200BA438" w14:textId="77777777" w:rsidR="00383B8E" w:rsidRPr="00383B8E" w:rsidRDefault="00383B8E" w:rsidP="000A2209">
      <w:pPr>
        <w:pStyle w:val="Absatz"/>
        <w:ind w:left="567" w:hanging="567"/>
      </w:pPr>
      <w:r w:rsidRPr="00383B8E">
        <w:t>Im Übrigen gilt 13 Nr. 2 VOL/B.</w:t>
      </w:r>
    </w:p>
    <w:p w14:paraId="0F10C8F4" w14:textId="55CCDC93" w:rsidR="00093D24" w:rsidRPr="00AC391D" w:rsidRDefault="00321867" w:rsidP="00134EEC">
      <w:pPr>
        <w:pStyle w:val="berschrift2"/>
        <w:spacing w:line="264" w:lineRule="auto"/>
      </w:pPr>
      <w:bookmarkStart w:id="19" w:name="_Ref229557907"/>
      <w:bookmarkStart w:id="20" w:name="_Toc233887408"/>
      <w:bookmarkEnd w:id="16"/>
      <w:bookmarkEnd w:id="17"/>
      <w:bookmarkEnd w:id="18"/>
      <w:r w:rsidRPr="00AC391D">
        <w:t>Vergütung/</w:t>
      </w:r>
      <w:r w:rsidR="00E430B5" w:rsidRPr="00AC391D">
        <w:t>Preis</w:t>
      </w:r>
      <w:bookmarkEnd w:id="19"/>
      <w:bookmarkEnd w:id="20"/>
    </w:p>
    <w:p w14:paraId="07570F0A" w14:textId="36C2A0CF" w:rsidR="00B50972" w:rsidRPr="00CB7703" w:rsidRDefault="00B50972" w:rsidP="006F0656">
      <w:pPr>
        <w:pStyle w:val="Listenabsatz"/>
        <w:numPr>
          <w:ilvl w:val="0"/>
          <w:numId w:val="18"/>
        </w:numPr>
        <w:tabs>
          <w:tab w:val="left" w:pos="993"/>
        </w:tabs>
        <w:autoSpaceDE w:val="0"/>
        <w:autoSpaceDN w:val="0"/>
        <w:adjustRightInd w:val="0"/>
        <w:spacing w:after="120" w:line="264" w:lineRule="auto"/>
        <w:ind w:left="567" w:hanging="567"/>
        <w:jc w:val="both"/>
        <w:rPr>
          <w:rFonts w:cs="Arial"/>
          <w:color w:val="000000" w:themeColor="text1"/>
          <w:szCs w:val="22"/>
        </w:rPr>
      </w:pPr>
      <w:bookmarkStart w:id="21" w:name="_Hlk160720044"/>
      <w:r w:rsidRPr="008E5845">
        <w:rPr>
          <w:rFonts w:cs="Arial"/>
          <w:color w:val="000000" w:themeColor="text1"/>
          <w:szCs w:val="22"/>
        </w:rPr>
        <w:t xml:space="preserve">Die Leistungen der Auftragnehmerin/des Auftragnehmers werden auf der Grundlage der Angaben im </w:t>
      </w:r>
      <w:r>
        <w:rPr>
          <w:rFonts w:cs="Arial"/>
          <w:color w:val="000000" w:themeColor="text1"/>
          <w:szCs w:val="22"/>
        </w:rPr>
        <w:t>Preisblatt</w:t>
      </w:r>
      <w:r w:rsidRPr="008E5845">
        <w:rPr>
          <w:rFonts w:cs="Arial"/>
          <w:color w:val="000000" w:themeColor="text1"/>
          <w:szCs w:val="22"/>
        </w:rPr>
        <w:t xml:space="preserve"> (Anlage </w:t>
      </w:r>
      <w:r>
        <w:rPr>
          <w:rFonts w:cs="Arial"/>
          <w:color w:val="000000" w:themeColor="text1"/>
          <w:szCs w:val="22"/>
        </w:rPr>
        <w:t>1</w:t>
      </w:r>
      <w:r w:rsidRPr="008E5845">
        <w:rPr>
          <w:rFonts w:cs="Arial"/>
          <w:color w:val="000000" w:themeColor="text1"/>
          <w:szCs w:val="22"/>
        </w:rPr>
        <w:t xml:space="preserve">) aufgeführten Beträgen zuzüglich der jeweils gültigen Umsatzsteuer vergütet. </w:t>
      </w:r>
      <w:r>
        <w:t>Sofern nach den aktuellen Bestimmungen des Steuerrechts die Erklärung und Abführung der USt</w:t>
      </w:r>
      <w:r w:rsidR="00096996">
        <w:t>.</w:t>
      </w:r>
      <w:r>
        <w:t xml:space="preserve"> durch die Auftraggeberin zu erfolgen hat (umgekehrte Steuerschuldnerschaft), richtet sich die Vergütung nach den von der</w:t>
      </w:r>
      <w:r w:rsidR="00A02E1C">
        <w:t>/dem</w:t>
      </w:r>
      <w:r>
        <w:t xml:space="preserve"> Auftragnehmer</w:t>
      </w:r>
      <w:r w:rsidR="00A02E1C">
        <w:t>/-</w:t>
      </w:r>
      <w:r>
        <w:t>in im Angebot angebotenen Pauschalpreisen exkl. Umsatzsteuer.</w:t>
      </w:r>
    </w:p>
    <w:p w14:paraId="5A9DD43D" w14:textId="7F680767" w:rsidR="00CB7703" w:rsidRPr="00CB7703" w:rsidRDefault="00D83BEC" w:rsidP="006F0656">
      <w:pPr>
        <w:pStyle w:val="Listenabsatz"/>
        <w:numPr>
          <w:ilvl w:val="0"/>
          <w:numId w:val="18"/>
        </w:numPr>
        <w:tabs>
          <w:tab w:val="left" w:pos="993"/>
        </w:tabs>
        <w:autoSpaceDE w:val="0"/>
        <w:autoSpaceDN w:val="0"/>
        <w:adjustRightInd w:val="0"/>
        <w:spacing w:after="120" w:line="264" w:lineRule="auto"/>
        <w:ind w:left="567" w:hanging="567"/>
        <w:jc w:val="both"/>
      </w:pPr>
      <w:r>
        <w:t xml:space="preserve">Portokosten für die schriftliche Befragung werden nur auf Nachweis vergütet. </w:t>
      </w:r>
    </w:p>
    <w:p w14:paraId="31E8AC2E" w14:textId="77777777" w:rsidR="00B50972" w:rsidRPr="00DE23E8" w:rsidRDefault="00B50972" w:rsidP="006F0656">
      <w:pPr>
        <w:pStyle w:val="Listenabsatz"/>
        <w:numPr>
          <w:ilvl w:val="0"/>
          <w:numId w:val="18"/>
        </w:numPr>
        <w:tabs>
          <w:tab w:val="left" w:pos="993"/>
        </w:tabs>
        <w:autoSpaceDE w:val="0"/>
        <w:autoSpaceDN w:val="0"/>
        <w:adjustRightInd w:val="0"/>
        <w:spacing w:after="120" w:line="264" w:lineRule="auto"/>
        <w:ind w:left="567" w:hanging="567"/>
        <w:jc w:val="both"/>
      </w:pPr>
      <w:r w:rsidRPr="003B6429">
        <w:rPr>
          <w:rFonts w:cs="Arial"/>
          <w:szCs w:val="22"/>
        </w:rPr>
        <w:t>Die vereinbarten Preise sind Festpreise. Erhöhungen der Festpreise während der gesamten Vertragslaufzeit sind ausgeschlossen. Die Preisangabe erfolgt jeweils ohne Umsatzsteuer in Euro.</w:t>
      </w:r>
    </w:p>
    <w:p w14:paraId="3B939031" w14:textId="7DB79E23" w:rsidR="00093D24" w:rsidRPr="00B50972" w:rsidRDefault="00B50972" w:rsidP="006F0656">
      <w:pPr>
        <w:pStyle w:val="Listenabsatz"/>
        <w:numPr>
          <w:ilvl w:val="0"/>
          <w:numId w:val="18"/>
        </w:numPr>
        <w:tabs>
          <w:tab w:val="left" w:pos="993"/>
        </w:tabs>
        <w:autoSpaceDE w:val="0"/>
        <w:autoSpaceDN w:val="0"/>
        <w:adjustRightInd w:val="0"/>
        <w:spacing w:after="120" w:line="264" w:lineRule="auto"/>
        <w:ind w:left="567" w:hanging="567"/>
        <w:jc w:val="both"/>
      </w:pPr>
      <w:r w:rsidRPr="0073595F">
        <w:rPr>
          <w:rFonts w:cs="Arial"/>
          <w:color w:val="000000" w:themeColor="text1"/>
          <w:szCs w:val="22"/>
        </w:rPr>
        <w:t xml:space="preserve">Im </w:t>
      </w:r>
      <w:r w:rsidRPr="006A0582">
        <w:rPr>
          <w:rFonts w:cs="Arial"/>
          <w:color w:val="000000" w:themeColor="text1"/>
          <w:szCs w:val="22"/>
        </w:rPr>
        <w:t>Übrigen sind mit den Preisen sämtliche Kosten, insbesondere die Kosten der Vor- und Nachbereitung sowie anderer im Leistungsumfang erhaltener Leistungen, Materialkosten, Kosten für Reisezeiten</w:t>
      </w:r>
      <w:r>
        <w:rPr>
          <w:rFonts w:cs="Arial"/>
          <w:color w:val="000000" w:themeColor="text1"/>
          <w:szCs w:val="22"/>
        </w:rPr>
        <w:t>, Reise- und Übernachtungskosten sowie</w:t>
      </w:r>
      <w:r w:rsidRPr="006A0582">
        <w:rPr>
          <w:rFonts w:cs="Arial"/>
          <w:color w:val="000000" w:themeColor="text1"/>
          <w:szCs w:val="22"/>
        </w:rPr>
        <w:t xml:space="preserve"> Verpflegungskosten und anderer Nebenkosten abgegolten</w:t>
      </w:r>
      <w:r w:rsidRPr="0073595F">
        <w:rPr>
          <w:rFonts w:cs="Arial"/>
          <w:color w:val="000000" w:themeColor="text1"/>
          <w:szCs w:val="22"/>
        </w:rPr>
        <w:t>.</w:t>
      </w:r>
      <w:bookmarkEnd w:id="21"/>
    </w:p>
    <w:p w14:paraId="39570918" w14:textId="2069BCB5" w:rsidR="00E430B5" w:rsidRPr="00AC391D" w:rsidRDefault="002C4787" w:rsidP="00134EEC">
      <w:pPr>
        <w:pStyle w:val="berschrift2"/>
        <w:spacing w:line="264" w:lineRule="auto"/>
      </w:pPr>
      <w:bookmarkStart w:id="22" w:name="_Toc233887409"/>
      <w:r>
        <w:t>Rechnungsstellung</w:t>
      </w:r>
      <w:bookmarkEnd w:id="22"/>
    </w:p>
    <w:p w14:paraId="1F395E0F" w14:textId="4178F093" w:rsidR="002C4787" w:rsidRPr="006E3E83" w:rsidRDefault="002C4787" w:rsidP="006F0656">
      <w:pPr>
        <w:pStyle w:val="Default"/>
        <w:numPr>
          <w:ilvl w:val="0"/>
          <w:numId w:val="27"/>
        </w:numPr>
        <w:spacing w:after="120"/>
        <w:ind w:left="567" w:hanging="567"/>
        <w:jc w:val="both"/>
        <w:rPr>
          <w:color w:val="000000" w:themeColor="text1"/>
          <w:szCs w:val="22"/>
        </w:rPr>
      </w:pPr>
      <w:r w:rsidRPr="00F310CF">
        <w:rPr>
          <w:color w:val="000000" w:themeColor="text1"/>
          <w:sz w:val="22"/>
          <w:szCs w:val="22"/>
        </w:rPr>
        <w:t>Soweit Vergütung nach Stundensätzen beauftragt wurde, übergibt die</w:t>
      </w:r>
      <w:r w:rsidR="00A02E1C">
        <w:rPr>
          <w:color w:val="000000" w:themeColor="text1"/>
          <w:sz w:val="22"/>
          <w:szCs w:val="22"/>
        </w:rPr>
        <w:t>/der</w:t>
      </w:r>
      <w:r w:rsidRPr="00F310CF">
        <w:rPr>
          <w:color w:val="000000" w:themeColor="text1"/>
          <w:sz w:val="22"/>
          <w:szCs w:val="22"/>
        </w:rPr>
        <w:t xml:space="preserve"> Auftragnehmer</w:t>
      </w:r>
      <w:r w:rsidR="00A02E1C">
        <w:rPr>
          <w:color w:val="000000" w:themeColor="text1"/>
          <w:sz w:val="22"/>
          <w:szCs w:val="22"/>
        </w:rPr>
        <w:t>/-</w:t>
      </w:r>
      <w:r w:rsidRPr="00F310CF">
        <w:rPr>
          <w:color w:val="000000" w:themeColor="text1"/>
          <w:sz w:val="22"/>
          <w:szCs w:val="22"/>
        </w:rPr>
        <w:t>in</w:t>
      </w:r>
      <w:r w:rsidR="00A02E1C">
        <w:rPr>
          <w:color w:val="000000" w:themeColor="text1"/>
          <w:sz w:val="22"/>
          <w:szCs w:val="22"/>
        </w:rPr>
        <w:t xml:space="preserve"> nach Wahl der Auftraggeberin wöchentlich, zweiwöchentlich oder</w:t>
      </w:r>
      <w:r>
        <w:rPr>
          <w:color w:val="000000" w:themeColor="text1"/>
          <w:sz w:val="22"/>
          <w:szCs w:val="22"/>
        </w:rPr>
        <w:t xml:space="preserve"> </w:t>
      </w:r>
      <w:r w:rsidRPr="00244A8C">
        <w:rPr>
          <w:color w:val="000000" w:themeColor="text1"/>
          <w:sz w:val="22"/>
          <w:szCs w:val="22"/>
        </w:rPr>
        <w:t xml:space="preserve">monatlich </w:t>
      </w:r>
      <w:r w:rsidRPr="00F310CF">
        <w:rPr>
          <w:color w:val="000000" w:themeColor="text1"/>
          <w:sz w:val="22"/>
          <w:szCs w:val="22"/>
        </w:rPr>
        <w:t>prüf</w:t>
      </w:r>
      <w:r w:rsidRPr="00F310CF">
        <w:rPr>
          <w:color w:val="000000" w:themeColor="text1"/>
          <w:sz w:val="22"/>
          <w:szCs w:val="22"/>
        </w:rPr>
        <w:lastRenderedPageBreak/>
        <w:t>fähige Leistungsnachweise</w:t>
      </w:r>
      <w:r>
        <w:rPr>
          <w:color w:val="000000" w:themeColor="text1"/>
          <w:sz w:val="22"/>
          <w:szCs w:val="22"/>
        </w:rPr>
        <w:t xml:space="preserve"> an die Auftraggeberin. Diese beinhalten</w:t>
      </w:r>
      <w:r w:rsidRPr="00F310CF">
        <w:rPr>
          <w:color w:val="000000" w:themeColor="text1"/>
          <w:sz w:val="22"/>
          <w:szCs w:val="22"/>
        </w:rPr>
        <w:t xml:space="preserve"> mindestens den Namen der eingesetzten Personen, ihre Rolle, die geleistete Tätigkeit und die hierfür verwendete Zeit. Nur Leistungen, die nicht innerhalb von zwei Wochen na</w:t>
      </w:r>
      <w:r>
        <w:rPr>
          <w:color w:val="000000" w:themeColor="text1"/>
          <w:sz w:val="22"/>
          <w:szCs w:val="22"/>
        </w:rPr>
        <w:t>c</w:t>
      </w:r>
      <w:r w:rsidRPr="00F310CF">
        <w:rPr>
          <w:color w:val="000000" w:themeColor="text1"/>
          <w:sz w:val="22"/>
          <w:szCs w:val="22"/>
        </w:rPr>
        <w:t xml:space="preserve">h Zugang durch die Auftraggeberin beanstandet werden, dürfen in Rechnung gestellt werden. Die Auftraggeberin ist berechtigt, die Leistungen zu beanstanden, soweit die Leistungsnachweise unvollständig oder widersprüchlich sind, die Leistung nachweislich nicht erbracht worden ist, der Leistungsumfang vom Einzelauftrag abweicht oder die Leistung gar nicht beauftragt worden ist. </w:t>
      </w:r>
    </w:p>
    <w:p w14:paraId="76DA21D7" w14:textId="44AB4824" w:rsidR="002C4787" w:rsidRPr="00DC7ED0" w:rsidRDefault="00A02E1C" w:rsidP="006F0656">
      <w:pPr>
        <w:pStyle w:val="Listenabsatz"/>
        <w:numPr>
          <w:ilvl w:val="0"/>
          <w:numId w:val="27"/>
        </w:numPr>
        <w:autoSpaceDE w:val="0"/>
        <w:autoSpaceDN w:val="0"/>
        <w:adjustRightInd w:val="0"/>
        <w:spacing w:after="120"/>
        <w:ind w:left="567" w:hanging="567"/>
        <w:jc w:val="both"/>
        <w:rPr>
          <w:rFonts w:cs="Arial"/>
          <w:color w:val="000000" w:themeColor="text1"/>
          <w:szCs w:val="22"/>
        </w:rPr>
      </w:pPr>
      <w:r w:rsidRPr="00A02E1C">
        <w:rPr>
          <w:rFonts w:cs="Arial"/>
          <w:color w:val="000000" w:themeColor="text1"/>
          <w:szCs w:val="22"/>
        </w:rPr>
        <w:t>Die/Der Auftragnehmer/-in</w:t>
      </w:r>
      <w:r w:rsidR="002C4787" w:rsidRPr="00DC7ED0">
        <w:rPr>
          <w:rFonts w:cs="Arial"/>
          <w:color w:val="000000" w:themeColor="text1"/>
          <w:szCs w:val="22"/>
        </w:rPr>
        <w:t xml:space="preserve"> rechnet seine ordnungsgemäß erbrachten Leistungen nachträglich prüfbar getrennt nach dem geltenden Steuersatz ab.</w:t>
      </w:r>
    </w:p>
    <w:p w14:paraId="29511E62" w14:textId="677E9BA1" w:rsidR="002C4787" w:rsidRPr="00CB49CB" w:rsidRDefault="002C4787" w:rsidP="006F0656">
      <w:pPr>
        <w:pStyle w:val="Listenabsatz"/>
        <w:numPr>
          <w:ilvl w:val="0"/>
          <w:numId w:val="27"/>
        </w:numPr>
        <w:autoSpaceDE w:val="0"/>
        <w:autoSpaceDN w:val="0"/>
        <w:adjustRightInd w:val="0"/>
        <w:spacing w:after="120"/>
        <w:ind w:left="567" w:hanging="567"/>
        <w:jc w:val="both"/>
        <w:rPr>
          <w:rFonts w:cs="Arial"/>
          <w:color w:val="000000" w:themeColor="text1"/>
          <w:szCs w:val="22"/>
        </w:rPr>
      </w:pPr>
      <w:r w:rsidRPr="00DC7ED0">
        <w:rPr>
          <w:rFonts w:cs="Arial"/>
          <w:color w:val="000000" w:themeColor="text1"/>
          <w:szCs w:val="22"/>
        </w:rPr>
        <w:t>Die A</w:t>
      </w:r>
      <w:r w:rsidRPr="001D2A64">
        <w:rPr>
          <w:rFonts w:cs="Arial"/>
          <w:color w:val="000000" w:themeColor="text1"/>
          <w:szCs w:val="22"/>
        </w:rPr>
        <w:t>brechnung erfolgt maßnahmenbezogen nach Ende jede</w:t>
      </w:r>
      <w:r>
        <w:rPr>
          <w:rFonts w:cs="Arial"/>
          <w:color w:val="000000" w:themeColor="text1"/>
          <w:szCs w:val="22"/>
        </w:rPr>
        <w:t>s Einzelauftrages</w:t>
      </w:r>
      <w:r w:rsidRPr="001D2A64">
        <w:rPr>
          <w:rFonts w:cs="Arial"/>
          <w:color w:val="000000" w:themeColor="text1"/>
          <w:szCs w:val="22"/>
        </w:rPr>
        <w:t>. Die Rechnung m</w:t>
      </w:r>
      <w:r w:rsidRPr="00DC7ED0">
        <w:rPr>
          <w:rFonts w:cs="Arial"/>
          <w:color w:val="000000" w:themeColor="text1"/>
          <w:szCs w:val="22"/>
        </w:rPr>
        <w:t>uss den Anforderungen des § 14 Abs. 4 UStG entsprechen. Die Rechnung muss, soweit zutreffend folgende Angaben enthalten:</w:t>
      </w:r>
    </w:p>
    <w:p w14:paraId="28075106" w14:textId="77777777" w:rsidR="002C4787" w:rsidRPr="00A92016" w:rsidRDefault="002C4787" w:rsidP="006F0656">
      <w:pPr>
        <w:pStyle w:val="Listenabsatz"/>
        <w:numPr>
          <w:ilvl w:val="0"/>
          <w:numId w:val="42"/>
        </w:numPr>
        <w:ind w:left="993" w:hanging="426"/>
      </w:pPr>
      <w:r w:rsidRPr="00DC7ED0">
        <w:t xml:space="preserve">Vollständiger Name und Anschrift der </w:t>
      </w:r>
      <w:r w:rsidRPr="00A92016">
        <w:t>Auftragnehmerin/des Auftragnehmers</w:t>
      </w:r>
    </w:p>
    <w:p w14:paraId="3BBC083B" w14:textId="77777777" w:rsidR="002C4787" w:rsidRPr="00A92016" w:rsidRDefault="002C4787" w:rsidP="006F0656">
      <w:pPr>
        <w:pStyle w:val="Listenabsatz"/>
        <w:numPr>
          <w:ilvl w:val="0"/>
          <w:numId w:val="42"/>
        </w:numPr>
        <w:ind w:left="993" w:hanging="426"/>
      </w:pPr>
      <w:r w:rsidRPr="00A92016">
        <w:t>Vollständiger Name und Anschrift der Auftraggeberin</w:t>
      </w:r>
    </w:p>
    <w:p w14:paraId="379489FD" w14:textId="77777777" w:rsidR="002C4787" w:rsidRPr="00DC7ED0" w:rsidRDefault="002C4787" w:rsidP="006F0656">
      <w:pPr>
        <w:pStyle w:val="Listenabsatz"/>
        <w:numPr>
          <w:ilvl w:val="0"/>
          <w:numId w:val="42"/>
        </w:numPr>
        <w:ind w:left="993" w:hanging="426"/>
      </w:pPr>
      <w:r w:rsidRPr="00A92016">
        <w:t>Steuernummer oder Umsatzsteuer-ID der Auftragnehmerin/</w:t>
      </w:r>
      <w:r w:rsidRPr="00DC7ED0">
        <w:t>des Auftragnehmers</w:t>
      </w:r>
    </w:p>
    <w:p w14:paraId="587E7E7C" w14:textId="77777777" w:rsidR="002C4787" w:rsidRPr="00DC7ED0" w:rsidRDefault="002C4787" w:rsidP="006F0656">
      <w:pPr>
        <w:pStyle w:val="Listenabsatz"/>
        <w:numPr>
          <w:ilvl w:val="0"/>
          <w:numId w:val="42"/>
        </w:numPr>
        <w:ind w:left="993" w:hanging="426"/>
      </w:pPr>
      <w:r w:rsidRPr="00DC7ED0">
        <w:t>Ausstellungsdatum der Rechnung</w:t>
      </w:r>
    </w:p>
    <w:p w14:paraId="07C73125" w14:textId="77777777" w:rsidR="002C4787" w:rsidRPr="00DC7ED0" w:rsidRDefault="002C4787" w:rsidP="006F0656">
      <w:pPr>
        <w:pStyle w:val="Listenabsatz"/>
        <w:numPr>
          <w:ilvl w:val="0"/>
          <w:numId w:val="42"/>
        </w:numPr>
        <w:ind w:left="993" w:hanging="426"/>
      </w:pPr>
      <w:r w:rsidRPr="00DC7ED0">
        <w:t>Zeitpunkt der Leistungserbringung</w:t>
      </w:r>
    </w:p>
    <w:p w14:paraId="7FB50099" w14:textId="77777777" w:rsidR="002C4787" w:rsidRPr="00DC7ED0" w:rsidRDefault="002C4787" w:rsidP="006F0656">
      <w:pPr>
        <w:pStyle w:val="Listenabsatz"/>
        <w:numPr>
          <w:ilvl w:val="0"/>
          <w:numId w:val="42"/>
        </w:numPr>
        <w:ind w:left="993" w:hanging="426"/>
      </w:pPr>
      <w:r w:rsidRPr="00DC7ED0">
        <w:t>Rechnungsnummer</w:t>
      </w:r>
    </w:p>
    <w:p w14:paraId="5DE4FB92" w14:textId="77777777" w:rsidR="002C4787" w:rsidRPr="00DC7ED0" w:rsidRDefault="002C4787" w:rsidP="006F0656">
      <w:pPr>
        <w:pStyle w:val="Listenabsatz"/>
        <w:numPr>
          <w:ilvl w:val="0"/>
          <w:numId w:val="42"/>
        </w:numPr>
        <w:ind w:left="993" w:hanging="426"/>
      </w:pPr>
      <w:r w:rsidRPr="00DC7ED0">
        <w:t>Auflistung und Beschreibung der Menge und Art der Leistung</w:t>
      </w:r>
    </w:p>
    <w:p w14:paraId="3493F1F9" w14:textId="77777777" w:rsidR="002C4787" w:rsidRPr="00DC7ED0" w:rsidRDefault="002C4787" w:rsidP="006F0656">
      <w:pPr>
        <w:pStyle w:val="Listenabsatz"/>
        <w:numPr>
          <w:ilvl w:val="0"/>
          <w:numId w:val="42"/>
        </w:numPr>
        <w:ind w:left="993" w:hanging="426"/>
      </w:pPr>
      <w:r w:rsidRPr="00DC7ED0">
        <w:t>Auflistung Entgelt und Aufschlüsselung nach Steuersätzen und Steuerbefreiungen</w:t>
      </w:r>
    </w:p>
    <w:p w14:paraId="2AB6A072" w14:textId="77777777" w:rsidR="002C4787" w:rsidRPr="00DC7ED0" w:rsidRDefault="002C4787" w:rsidP="006F0656">
      <w:pPr>
        <w:pStyle w:val="Listenabsatz"/>
        <w:numPr>
          <w:ilvl w:val="0"/>
          <w:numId w:val="42"/>
        </w:numPr>
        <w:ind w:left="993" w:hanging="426"/>
      </w:pPr>
      <w:r w:rsidRPr="00DC7ED0">
        <w:t>Hinweis auf im Voraus vereinbarte Entgeltminderungen</w:t>
      </w:r>
    </w:p>
    <w:p w14:paraId="3B35F7BA" w14:textId="77777777" w:rsidR="002C4787" w:rsidRPr="00DC7ED0" w:rsidRDefault="002C4787" w:rsidP="006F0656">
      <w:pPr>
        <w:pStyle w:val="Listenabsatz"/>
        <w:numPr>
          <w:ilvl w:val="0"/>
          <w:numId w:val="42"/>
        </w:numPr>
        <w:ind w:left="993" w:hanging="426"/>
      </w:pPr>
      <w:r w:rsidRPr="00DC7ED0">
        <w:t>Anzuwendender Steuersatz</w:t>
      </w:r>
    </w:p>
    <w:p w14:paraId="206D6AE5" w14:textId="77777777" w:rsidR="002C4787" w:rsidRPr="00DC7ED0" w:rsidRDefault="002C4787" w:rsidP="006F0656">
      <w:pPr>
        <w:pStyle w:val="Listenabsatz"/>
        <w:numPr>
          <w:ilvl w:val="0"/>
          <w:numId w:val="42"/>
        </w:numPr>
        <w:ind w:left="993" w:hanging="426"/>
      </w:pPr>
      <w:r w:rsidRPr="00DC7ED0">
        <w:t>Ausweis des auf das Entgelt entfallenen Steuerbetrages</w:t>
      </w:r>
    </w:p>
    <w:p w14:paraId="20AAA23E" w14:textId="77777777" w:rsidR="002C4787" w:rsidRPr="00DC7ED0" w:rsidRDefault="002C4787" w:rsidP="006F0656">
      <w:pPr>
        <w:pStyle w:val="Listenabsatz"/>
        <w:numPr>
          <w:ilvl w:val="0"/>
          <w:numId w:val="42"/>
        </w:numPr>
        <w:ind w:left="993" w:hanging="426"/>
      </w:pPr>
      <w:r w:rsidRPr="00DC7ED0">
        <w:t>Ausweis Entgelt und Umsatzsteuer in einer Summe (Bruttorechnungsbetrag)</w:t>
      </w:r>
    </w:p>
    <w:p w14:paraId="4D1EF033" w14:textId="77777777" w:rsidR="002C4787" w:rsidRPr="00DC7ED0" w:rsidRDefault="002C4787" w:rsidP="006F0656">
      <w:pPr>
        <w:pStyle w:val="Listenabsatz"/>
        <w:numPr>
          <w:ilvl w:val="0"/>
          <w:numId w:val="42"/>
        </w:numPr>
        <w:ind w:left="993" w:hanging="426"/>
      </w:pPr>
      <w:r w:rsidRPr="00DC7ED0">
        <w:t>Hinweis auf Steuerbefreiungen, auf Aufbewahrungspflicht</w:t>
      </w:r>
    </w:p>
    <w:p w14:paraId="27A45B81" w14:textId="77777777" w:rsidR="006F0656" w:rsidRDefault="002C4787" w:rsidP="006F0656">
      <w:pPr>
        <w:pStyle w:val="Listenabsatz"/>
        <w:numPr>
          <w:ilvl w:val="0"/>
          <w:numId w:val="42"/>
        </w:numPr>
        <w:ind w:left="993" w:hanging="426"/>
      </w:pPr>
      <w:r w:rsidRPr="00DC7ED0">
        <w:t>Bei Abrechnung durch Gutschrift, Angabe „Gutschrift“</w:t>
      </w:r>
    </w:p>
    <w:p w14:paraId="735BBF8E" w14:textId="1506241E" w:rsidR="002C4787" w:rsidRPr="006F0656" w:rsidRDefault="002C4787" w:rsidP="006F0656">
      <w:pPr>
        <w:pStyle w:val="Listenabsatz"/>
        <w:numPr>
          <w:ilvl w:val="0"/>
          <w:numId w:val="42"/>
        </w:numPr>
        <w:spacing w:after="120"/>
        <w:ind w:left="992" w:hanging="425"/>
      </w:pPr>
      <w:r w:rsidRPr="00DC7ED0">
        <w:t>Hinweis auf Übergang der Steuerschuldnerschaft</w:t>
      </w:r>
    </w:p>
    <w:p w14:paraId="21D0A519" w14:textId="268ADA5B" w:rsidR="002C4787" w:rsidRPr="00CB49CB" w:rsidRDefault="002C4787" w:rsidP="006F0656">
      <w:pPr>
        <w:pStyle w:val="Listenabsatz"/>
        <w:numPr>
          <w:ilvl w:val="0"/>
          <w:numId w:val="27"/>
        </w:numPr>
        <w:autoSpaceDE w:val="0"/>
        <w:autoSpaceDN w:val="0"/>
        <w:adjustRightInd w:val="0"/>
        <w:spacing w:after="120"/>
        <w:ind w:left="567" w:hanging="567"/>
        <w:jc w:val="both"/>
        <w:rPr>
          <w:rFonts w:cs="Arial"/>
          <w:color w:val="000000" w:themeColor="text1"/>
          <w:szCs w:val="22"/>
        </w:rPr>
      </w:pPr>
      <w:r w:rsidRPr="00DC7ED0">
        <w:rPr>
          <w:rFonts w:cs="Arial"/>
          <w:color w:val="000000" w:themeColor="text1"/>
          <w:szCs w:val="22"/>
        </w:rPr>
        <w:t xml:space="preserve">Die Zahlung des Rechnungsbetrages erfolgt spätestens </w:t>
      </w:r>
      <w:r>
        <w:rPr>
          <w:rFonts w:cs="Arial"/>
          <w:color w:val="000000" w:themeColor="text1"/>
          <w:szCs w:val="22"/>
        </w:rPr>
        <w:t>3</w:t>
      </w:r>
      <w:r w:rsidRPr="00DC7ED0">
        <w:rPr>
          <w:rFonts w:cs="Arial"/>
          <w:color w:val="000000" w:themeColor="text1"/>
          <w:szCs w:val="22"/>
        </w:rPr>
        <w:t>0 Tage nach Erhalt einer prüffähigen Rechnung bei der Auftraggeberin. Maßgeblicher Zeitpunkt der Zahlung ist die Anweisung des Rechnungsbetrages durch die Auftraggeberin.</w:t>
      </w:r>
    </w:p>
    <w:p w14:paraId="5C5A62F5" w14:textId="77777777" w:rsidR="002C4787" w:rsidRPr="00CB49CB" w:rsidRDefault="002C4787" w:rsidP="006F0656">
      <w:pPr>
        <w:pStyle w:val="Listenabsatz"/>
        <w:numPr>
          <w:ilvl w:val="0"/>
          <w:numId w:val="27"/>
        </w:numPr>
        <w:autoSpaceDE w:val="0"/>
        <w:autoSpaceDN w:val="0"/>
        <w:adjustRightInd w:val="0"/>
        <w:spacing w:after="120"/>
        <w:ind w:left="567" w:hanging="567"/>
        <w:jc w:val="both"/>
        <w:rPr>
          <w:rFonts w:cs="Arial"/>
          <w:color w:val="000000" w:themeColor="text1"/>
          <w:szCs w:val="22"/>
        </w:rPr>
      </w:pPr>
      <w:r w:rsidRPr="00DC7ED0">
        <w:rPr>
          <w:rFonts w:cs="Arial"/>
          <w:color w:val="000000" w:themeColor="text1"/>
          <w:szCs w:val="22"/>
        </w:rPr>
        <w:t xml:space="preserve">Die Auftraggeberin ist berechtigt, die Bezahlung von Leistungen zu verweigern, solange die Abrechnung nicht ordnungsgemäß und vollständig eingereicht wird. </w:t>
      </w:r>
    </w:p>
    <w:p w14:paraId="129337A9" w14:textId="77777777" w:rsidR="002C4787" w:rsidRPr="00CE6F10" w:rsidRDefault="002C4787" w:rsidP="006F0656">
      <w:pPr>
        <w:pStyle w:val="Listenabsatz"/>
        <w:numPr>
          <w:ilvl w:val="0"/>
          <w:numId w:val="27"/>
        </w:numPr>
        <w:autoSpaceDE w:val="0"/>
        <w:autoSpaceDN w:val="0"/>
        <w:adjustRightInd w:val="0"/>
        <w:spacing w:after="120"/>
        <w:ind w:left="567" w:hanging="567"/>
        <w:jc w:val="both"/>
        <w:rPr>
          <w:rFonts w:cs="Arial"/>
          <w:color w:val="000000" w:themeColor="text1"/>
          <w:szCs w:val="22"/>
        </w:rPr>
      </w:pPr>
      <w:r w:rsidRPr="00DC7ED0">
        <w:rPr>
          <w:rFonts w:cs="Arial"/>
          <w:color w:val="000000" w:themeColor="text1"/>
          <w:szCs w:val="22"/>
        </w:rPr>
        <w:t xml:space="preserve">Im Falle der vorzeitigen Vertragsbeendigung steht der Auftragnehmerin/dem Auftragnehmer die Vergütung nur anteilig für bis dahin ordnungsgemäß erbrachte Leistungen zu. Ohne Rechtsgrund erlangte Vergütung ist von der Auftragnehmerin/vom Auftragnehmer zurückzuerstatten. Der Rückerstattungsanspruch ist sofort fällig. Kommt die Auftragnehmerin/der Auftragnehmer mit der Rückerstattung in Verzug, so ist der Erstattungsbetrag gem. § 288 BGB zu verzinsen. </w:t>
      </w:r>
    </w:p>
    <w:p w14:paraId="637825AD" w14:textId="77777777" w:rsidR="00325D58" w:rsidRPr="00325D58" w:rsidRDefault="00325D58" w:rsidP="00325D58">
      <w:pPr>
        <w:keepNext/>
        <w:keepLines/>
        <w:numPr>
          <w:ilvl w:val="1"/>
          <w:numId w:val="1"/>
        </w:numPr>
        <w:tabs>
          <w:tab w:val="left" w:pos="851"/>
        </w:tabs>
        <w:suppressAutoHyphens/>
        <w:spacing w:before="240" w:after="120" w:line="240" w:lineRule="auto"/>
        <w:outlineLvl w:val="1"/>
        <w:rPr>
          <w:rFonts w:cs="Arial"/>
          <w:b/>
          <w:bCs/>
          <w:iCs/>
          <w:color w:val="000000" w:themeColor="text1"/>
          <w:szCs w:val="28"/>
        </w:rPr>
      </w:pPr>
      <w:bookmarkStart w:id="23" w:name="_Ref199519315"/>
      <w:bookmarkStart w:id="24" w:name="_Toc203118201"/>
      <w:bookmarkStart w:id="25" w:name="_Toc233887410"/>
      <w:r w:rsidRPr="00325D58">
        <w:rPr>
          <w:rFonts w:cs="Arial"/>
          <w:b/>
          <w:bCs/>
          <w:iCs/>
          <w:color w:val="000000" w:themeColor="text1"/>
          <w:szCs w:val="22"/>
        </w:rPr>
        <w:t>Vertragsstrafe bei Verzögerung</w:t>
      </w:r>
      <w:bookmarkEnd w:id="23"/>
      <w:bookmarkEnd w:id="24"/>
      <w:bookmarkEnd w:id="25"/>
    </w:p>
    <w:p w14:paraId="134A4DDE" w14:textId="4703C80A" w:rsidR="00325D58" w:rsidRPr="00325D58" w:rsidRDefault="00325D58" w:rsidP="00325D58">
      <w:pPr>
        <w:numPr>
          <w:ilvl w:val="0"/>
          <w:numId w:val="43"/>
        </w:numPr>
        <w:spacing w:after="120" w:line="240" w:lineRule="auto"/>
        <w:ind w:left="567" w:hanging="567"/>
        <w:rPr>
          <w:rFonts w:cs="Arial"/>
          <w:color w:val="000000" w:themeColor="text1"/>
          <w:szCs w:val="22"/>
        </w:rPr>
      </w:pPr>
      <w:r w:rsidRPr="00325D58">
        <w:rPr>
          <w:rFonts w:cs="Arial"/>
          <w:color w:val="000000" w:themeColor="text1"/>
          <w:szCs w:val="22"/>
        </w:rPr>
        <w:t xml:space="preserve">Die Auftragnehmerin/Der Auftragnehmer verpflichtet sich, die vereinbarte Leistung innerhalb der im Vertrag festgelegten Frist zu erbringen. </w:t>
      </w:r>
      <w:r w:rsidR="00246AE0" w:rsidRPr="00246AE0">
        <w:rPr>
          <w:rFonts w:cs="Arial"/>
          <w:color w:val="000000" w:themeColor="text1"/>
          <w:szCs w:val="22"/>
        </w:rPr>
        <w:t>Maßgeblich für die Vertragsstrafe ist ausschließlich die rechtzeitige Lieferung der abnahmefähigen Gesamtleistung; Zwischenergebnisse und Teilleistungen, die nicht ausdrücklich als gesondert abnahmefähig vereinbart sind, bleiben außer Betracht.</w:t>
      </w:r>
    </w:p>
    <w:p w14:paraId="249A0655" w14:textId="5E0A9E13" w:rsidR="00325D58" w:rsidRDefault="00246AE0" w:rsidP="00325D58">
      <w:pPr>
        <w:numPr>
          <w:ilvl w:val="0"/>
          <w:numId w:val="43"/>
        </w:numPr>
        <w:spacing w:after="120" w:line="240" w:lineRule="auto"/>
        <w:ind w:left="567" w:hanging="567"/>
        <w:rPr>
          <w:rFonts w:cs="Arial"/>
          <w:color w:val="000000" w:themeColor="text1"/>
          <w:szCs w:val="22"/>
        </w:rPr>
      </w:pPr>
      <w:r w:rsidRPr="00246AE0">
        <w:rPr>
          <w:rFonts w:cs="Arial"/>
          <w:color w:val="000000" w:themeColor="text1"/>
          <w:szCs w:val="22"/>
        </w:rPr>
        <w:lastRenderedPageBreak/>
        <w:t>Gerät die Auftragnehmerin/der Auftragnehmer mit der Lieferung der Gesamtleistung schuldhaft in Verzug, so verwirkt sie/er für jeden Kalendertag des Verzugs eine Vertragsstrafe in Höhe von 0,2% der Auftragssumme, insgesamt jedoch höchstens 5% der Auftragssumme.</w:t>
      </w:r>
    </w:p>
    <w:p w14:paraId="1F07BA81" w14:textId="178C7D94" w:rsidR="00246AE0" w:rsidRPr="00325D58" w:rsidRDefault="00246AE0" w:rsidP="00325D58">
      <w:pPr>
        <w:numPr>
          <w:ilvl w:val="0"/>
          <w:numId w:val="43"/>
        </w:numPr>
        <w:spacing w:after="120" w:line="240" w:lineRule="auto"/>
        <w:ind w:left="567" w:hanging="567"/>
        <w:rPr>
          <w:rFonts w:cs="Arial"/>
          <w:color w:val="000000" w:themeColor="text1"/>
          <w:szCs w:val="22"/>
        </w:rPr>
      </w:pPr>
      <w:r w:rsidRPr="00246AE0">
        <w:rPr>
          <w:rFonts w:cs="Arial"/>
          <w:color w:val="000000" w:themeColor="text1"/>
          <w:szCs w:val="22"/>
        </w:rPr>
        <w:t>Verzögerungen, die auf fehlende, verspätete oder unzureichende Mitwirkung der Auftraggeberin, insbesondere auf verspätete Bereitstellung von Adressdaten, Freigaben oder sonstigen Mitwirkungshandlungen, zurückzuführen sind, hemmen den Fristenlauf; die Leistungsfrist verlängert sich insoweit angemessen.</w:t>
      </w:r>
    </w:p>
    <w:p w14:paraId="43F1A5B3" w14:textId="1EE3A84E" w:rsidR="00325D58" w:rsidRPr="00325D58" w:rsidRDefault="00F81DC6" w:rsidP="00325D58">
      <w:pPr>
        <w:numPr>
          <w:ilvl w:val="0"/>
          <w:numId w:val="43"/>
        </w:numPr>
        <w:spacing w:after="120" w:line="240" w:lineRule="auto"/>
        <w:ind w:left="567" w:hanging="567"/>
        <w:rPr>
          <w:rFonts w:cs="Arial"/>
          <w:color w:val="000000" w:themeColor="text1"/>
          <w:szCs w:val="22"/>
        </w:rPr>
      </w:pPr>
      <w:r w:rsidRPr="00F81DC6">
        <w:rPr>
          <w:rFonts w:cs="Arial"/>
          <w:color w:val="000000" w:themeColor="text1"/>
          <w:szCs w:val="22"/>
        </w:rPr>
        <w:t>Die Geltendmachung weitergehender Schadensersatzansprüche bleibt vorbehalten; eine verwirkte Vertragsstrafe wird hierauf angerechnet, soweit gesetzlich zulässig.</w:t>
      </w:r>
      <w:r w:rsidR="00325D58" w:rsidRPr="00325D58">
        <w:rPr>
          <w:rFonts w:cs="Arial"/>
          <w:color w:val="000000" w:themeColor="text1"/>
          <w:szCs w:val="22"/>
        </w:rPr>
        <w:t xml:space="preserve"> </w:t>
      </w:r>
    </w:p>
    <w:p w14:paraId="286E8E0F" w14:textId="0CAB7075" w:rsidR="00325D58" w:rsidRPr="00325D58" w:rsidRDefault="00325D58" w:rsidP="00325D58">
      <w:pPr>
        <w:numPr>
          <w:ilvl w:val="0"/>
          <w:numId w:val="43"/>
        </w:numPr>
        <w:spacing w:after="120" w:line="240" w:lineRule="auto"/>
        <w:ind w:left="567" w:hanging="567"/>
        <w:rPr>
          <w:rFonts w:cs="Arial"/>
          <w:color w:val="000000" w:themeColor="text1"/>
          <w:szCs w:val="22"/>
        </w:rPr>
      </w:pPr>
      <w:r w:rsidRPr="00325D58">
        <w:rPr>
          <w:rFonts w:cs="Arial"/>
          <w:color w:val="000000" w:themeColor="text1"/>
          <w:szCs w:val="22"/>
        </w:rPr>
        <w:t>D</w:t>
      </w:r>
      <w:r w:rsidR="00822EFB">
        <w:rPr>
          <w:rFonts w:cs="Arial"/>
          <w:color w:val="000000" w:themeColor="text1"/>
          <w:szCs w:val="22"/>
        </w:rPr>
        <w:t>ie</w:t>
      </w:r>
      <w:r w:rsidRPr="00325D58">
        <w:rPr>
          <w:rFonts w:cs="Arial"/>
          <w:color w:val="000000" w:themeColor="text1"/>
          <w:szCs w:val="22"/>
        </w:rPr>
        <w:t xml:space="preserve"> Auftraggeber</w:t>
      </w:r>
      <w:r w:rsidR="00822EFB">
        <w:rPr>
          <w:rFonts w:cs="Arial"/>
          <w:color w:val="000000" w:themeColor="text1"/>
          <w:szCs w:val="22"/>
        </w:rPr>
        <w:t>in</w:t>
      </w:r>
      <w:r w:rsidRPr="00325D58">
        <w:rPr>
          <w:rFonts w:cs="Arial"/>
          <w:color w:val="000000" w:themeColor="text1"/>
          <w:szCs w:val="22"/>
        </w:rPr>
        <w:t xml:space="preserve"> behält sich das Recht vor, die Vertragsstrafe mit offenen Forderungen zu verrechnen.</w:t>
      </w:r>
    </w:p>
    <w:p w14:paraId="344C9A9C" w14:textId="77777777" w:rsidR="00325D58" w:rsidRPr="00325D58" w:rsidRDefault="00325D58" w:rsidP="00325D58">
      <w:pPr>
        <w:keepNext/>
        <w:keepLines/>
        <w:numPr>
          <w:ilvl w:val="1"/>
          <w:numId w:val="1"/>
        </w:numPr>
        <w:tabs>
          <w:tab w:val="left" w:pos="851"/>
        </w:tabs>
        <w:suppressAutoHyphens/>
        <w:spacing w:before="240" w:after="120" w:line="240" w:lineRule="auto"/>
        <w:outlineLvl w:val="1"/>
        <w:rPr>
          <w:rFonts w:cs="Arial"/>
          <w:b/>
          <w:bCs/>
          <w:iCs/>
          <w:color w:val="000000" w:themeColor="text1"/>
          <w:szCs w:val="28"/>
        </w:rPr>
      </w:pPr>
      <w:bookmarkStart w:id="26" w:name="_Ref199775695"/>
      <w:bookmarkStart w:id="27" w:name="_Toc203118202"/>
      <w:bookmarkStart w:id="28" w:name="_Toc233887411"/>
      <w:r w:rsidRPr="00325D58">
        <w:rPr>
          <w:rFonts w:cs="Arial"/>
          <w:b/>
          <w:bCs/>
          <w:iCs/>
          <w:color w:val="000000" w:themeColor="text1"/>
          <w:szCs w:val="22"/>
        </w:rPr>
        <w:t>Vertragsstrafe bei sonstigen Verstößen</w:t>
      </w:r>
      <w:bookmarkEnd w:id="26"/>
      <w:bookmarkEnd w:id="27"/>
      <w:bookmarkEnd w:id="28"/>
    </w:p>
    <w:p w14:paraId="79D41F3F" w14:textId="52BD0D74" w:rsidR="00325D58" w:rsidRPr="00325D58" w:rsidRDefault="00325D58" w:rsidP="00325D58">
      <w:pPr>
        <w:numPr>
          <w:ilvl w:val="0"/>
          <w:numId w:val="44"/>
        </w:numPr>
        <w:spacing w:after="120" w:line="240" w:lineRule="auto"/>
        <w:ind w:left="567" w:hanging="567"/>
        <w:rPr>
          <w:rFonts w:cs="Arial"/>
          <w:color w:val="000000" w:themeColor="text1"/>
          <w:szCs w:val="22"/>
        </w:rPr>
      </w:pPr>
      <w:r w:rsidRPr="00325D58">
        <w:rPr>
          <w:rFonts w:cs="Arial"/>
          <w:color w:val="000000" w:themeColor="text1"/>
          <w:szCs w:val="22"/>
        </w:rPr>
        <w:t xml:space="preserve">Bei sonstigen Verstößen, die nicht unter § </w:t>
      </w:r>
      <w:r w:rsidRPr="00325D58">
        <w:rPr>
          <w:rFonts w:cs="Arial"/>
          <w:color w:val="000000" w:themeColor="text1"/>
          <w:szCs w:val="22"/>
        </w:rPr>
        <w:fldChar w:fldCharType="begin"/>
      </w:r>
      <w:r w:rsidRPr="00325D58">
        <w:rPr>
          <w:rFonts w:cs="Arial"/>
          <w:color w:val="000000" w:themeColor="text1"/>
          <w:szCs w:val="22"/>
        </w:rPr>
        <w:instrText xml:space="preserve"> REF _Ref199519315 \r \h </w:instrText>
      </w:r>
      <w:r w:rsidRPr="00325D58">
        <w:rPr>
          <w:rFonts w:cs="Arial"/>
          <w:color w:val="000000" w:themeColor="text1"/>
          <w:szCs w:val="22"/>
        </w:rPr>
      </w:r>
      <w:r w:rsidRPr="00325D58">
        <w:rPr>
          <w:rFonts w:cs="Arial"/>
          <w:color w:val="000000" w:themeColor="text1"/>
          <w:szCs w:val="22"/>
        </w:rPr>
        <w:fldChar w:fldCharType="separate"/>
      </w:r>
      <w:r w:rsidRPr="00325D58">
        <w:rPr>
          <w:rFonts w:cs="Arial"/>
          <w:color w:val="000000" w:themeColor="text1"/>
          <w:szCs w:val="22"/>
        </w:rPr>
        <w:t>1</w:t>
      </w:r>
      <w:r w:rsidR="001F203C">
        <w:rPr>
          <w:rFonts w:cs="Arial"/>
          <w:color w:val="000000" w:themeColor="text1"/>
          <w:szCs w:val="22"/>
        </w:rPr>
        <w:t>1</w:t>
      </w:r>
      <w:r w:rsidRPr="00325D58">
        <w:rPr>
          <w:rFonts w:cs="Arial"/>
          <w:color w:val="000000" w:themeColor="text1"/>
          <w:szCs w:val="22"/>
        </w:rPr>
        <w:fldChar w:fldCharType="end"/>
      </w:r>
      <w:r w:rsidRPr="00325D58">
        <w:rPr>
          <w:rFonts w:cs="Arial"/>
          <w:color w:val="000000" w:themeColor="text1"/>
          <w:szCs w:val="22"/>
        </w:rPr>
        <w:t xml:space="preserve"> fallen, gegen diesen Vertrag kann die Auftraggeberin unter Beachtung des Grundsatzes der Verhältnismäßigkeit insbesondere die nachfolgenden Maßnahmen nach Anhörung </w:t>
      </w:r>
      <w:r w:rsidR="002A5614">
        <w:rPr>
          <w:rFonts w:cs="Arial"/>
          <w:color w:val="000000" w:themeColor="text1"/>
          <w:szCs w:val="22"/>
        </w:rPr>
        <w:t>der Auftragnehmerin/</w:t>
      </w:r>
      <w:r w:rsidRPr="00325D58">
        <w:rPr>
          <w:rFonts w:cs="Arial"/>
          <w:color w:val="000000" w:themeColor="text1"/>
          <w:szCs w:val="22"/>
        </w:rPr>
        <w:t>des Auftragnehmers beschließen:</w:t>
      </w:r>
    </w:p>
    <w:p w14:paraId="59BFA627" w14:textId="77777777" w:rsidR="00325D58" w:rsidRPr="00325D58" w:rsidRDefault="00325D58" w:rsidP="00325D58">
      <w:pPr>
        <w:numPr>
          <w:ilvl w:val="1"/>
          <w:numId w:val="44"/>
        </w:numPr>
        <w:spacing w:after="120" w:line="240" w:lineRule="auto"/>
        <w:ind w:left="1134" w:hanging="567"/>
        <w:rPr>
          <w:rFonts w:cs="Arial"/>
          <w:color w:val="000000" w:themeColor="text1"/>
          <w:szCs w:val="22"/>
        </w:rPr>
      </w:pPr>
      <w:r w:rsidRPr="00325D58">
        <w:rPr>
          <w:rFonts w:cs="Arial"/>
          <w:color w:val="000000" w:themeColor="text1"/>
          <w:szCs w:val="22"/>
        </w:rPr>
        <w:t xml:space="preserve">Verwarnung </w:t>
      </w:r>
    </w:p>
    <w:p w14:paraId="28560029" w14:textId="2D70D473" w:rsidR="00325D58" w:rsidRPr="00325D58" w:rsidRDefault="00325D58" w:rsidP="00325D58">
      <w:pPr>
        <w:numPr>
          <w:ilvl w:val="1"/>
          <w:numId w:val="44"/>
        </w:numPr>
        <w:spacing w:after="120" w:line="240" w:lineRule="auto"/>
        <w:ind w:left="1134" w:hanging="567"/>
        <w:rPr>
          <w:rFonts w:cs="Arial"/>
          <w:color w:val="000000" w:themeColor="text1"/>
          <w:szCs w:val="22"/>
        </w:rPr>
      </w:pPr>
      <w:r w:rsidRPr="00325D58">
        <w:rPr>
          <w:rFonts w:cs="Arial"/>
          <w:color w:val="000000" w:themeColor="text1"/>
          <w:szCs w:val="22"/>
        </w:rPr>
        <w:t xml:space="preserve">Bei schwerwiegenden Verstößen eine von der Auftraggeberin festzulegende Vertragsstrafe i.H.v. maximal 3 % der Auftragssumme </w:t>
      </w:r>
    </w:p>
    <w:p w14:paraId="0650DE25" w14:textId="77777777" w:rsidR="00325D58" w:rsidRPr="00325D58" w:rsidRDefault="00325D58" w:rsidP="00325D58">
      <w:pPr>
        <w:numPr>
          <w:ilvl w:val="0"/>
          <w:numId w:val="44"/>
        </w:numPr>
        <w:spacing w:after="120" w:line="240" w:lineRule="auto"/>
        <w:ind w:left="567" w:hanging="567"/>
        <w:rPr>
          <w:rFonts w:cs="Arial"/>
          <w:color w:val="000000" w:themeColor="text1"/>
          <w:szCs w:val="22"/>
        </w:rPr>
      </w:pPr>
      <w:r w:rsidRPr="00325D58">
        <w:rPr>
          <w:rFonts w:cs="Arial"/>
          <w:color w:val="000000" w:themeColor="text1"/>
          <w:szCs w:val="22"/>
        </w:rPr>
        <w:t>Schwerwiegende Verstöße i.S.v. Abs. 1 b) sind insbesondere:</w:t>
      </w:r>
    </w:p>
    <w:p w14:paraId="3F3DFE5A" w14:textId="77777777" w:rsidR="00325D58" w:rsidRDefault="00325D58" w:rsidP="00201379">
      <w:pPr>
        <w:pStyle w:val="Listenabsatz"/>
        <w:numPr>
          <w:ilvl w:val="2"/>
          <w:numId w:val="48"/>
        </w:numPr>
        <w:spacing w:after="160" w:line="259" w:lineRule="auto"/>
        <w:ind w:hanging="513"/>
        <w:contextualSpacing/>
        <w:jc w:val="both"/>
      </w:pPr>
      <w:r w:rsidRPr="002F1D0E">
        <w:rPr>
          <w:lang w:bidi="de-DE"/>
        </w:rPr>
        <w:t xml:space="preserve">wiederholte Pflichtverletzungen der Auftragnehmerin/des Auftragnehmers durch Missachtung von Vorschriften dieses Vertrages sowie der auf diesen Vertrag bezogenen Vereinbarungen nach erfolgter Abmahnung. </w:t>
      </w:r>
    </w:p>
    <w:p w14:paraId="4853A467" w14:textId="77777777" w:rsidR="00325D58" w:rsidRDefault="00325D58" w:rsidP="00201379">
      <w:pPr>
        <w:pStyle w:val="Listenabsatz"/>
        <w:numPr>
          <w:ilvl w:val="2"/>
          <w:numId w:val="48"/>
        </w:numPr>
        <w:spacing w:after="160" w:line="259" w:lineRule="auto"/>
        <w:ind w:hanging="513"/>
        <w:contextualSpacing/>
        <w:jc w:val="both"/>
        <w:rPr>
          <w:lang w:bidi="de-DE"/>
        </w:rPr>
      </w:pPr>
      <w:r w:rsidRPr="002F1D0E">
        <w:rPr>
          <w:lang w:bidi="de-DE"/>
        </w:rPr>
        <w:t>nachhaltige Nicht- oder Schlechtleistung durch die Auftragnehmerin/den Auftragnehmer. Nachhaltige Nicht- oder Schlechtleistung sind durch die Auftraggeberin unverzüglich anzuzeigen. Der Auftragnehmerin/Dem Auftragnehmer ist eine angemessene Frist zur Behebung der Pflichtverletzung e</w:t>
      </w:r>
      <w:r>
        <w:rPr>
          <w:lang w:bidi="de-DE"/>
        </w:rPr>
        <w:t>i</w:t>
      </w:r>
      <w:r w:rsidRPr="002F1D0E">
        <w:rPr>
          <w:lang w:bidi="de-DE"/>
        </w:rPr>
        <w:t>nzuräumen;</w:t>
      </w:r>
    </w:p>
    <w:p w14:paraId="519C3BE2" w14:textId="2B7932C3" w:rsidR="00F81DC6" w:rsidRDefault="00325D58" w:rsidP="00F81DC6">
      <w:pPr>
        <w:pStyle w:val="Listenabsatz"/>
        <w:numPr>
          <w:ilvl w:val="2"/>
          <w:numId w:val="48"/>
        </w:numPr>
        <w:spacing w:after="160" w:line="259" w:lineRule="auto"/>
        <w:ind w:hanging="513"/>
        <w:contextualSpacing/>
        <w:jc w:val="both"/>
        <w:rPr>
          <w:lang w:bidi="de-DE"/>
        </w:rPr>
      </w:pPr>
      <w:r w:rsidRPr="002F1D0E">
        <w:rPr>
          <w:lang w:bidi="de-DE"/>
        </w:rPr>
        <w:t>Missachtung von gesetzlicher oder vertraglicher Datenschutzbestimmungen</w:t>
      </w:r>
    </w:p>
    <w:p w14:paraId="258AB91B" w14:textId="77777777" w:rsidR="00F81DC6" w:rsidRPr="002F1D0E" w:rsidRDefault="00F81DC6" w:rsidP="007906E0">
      <w:pPr>
        <w:pStyle w:val="Listenabsatz"/>
        <w:spacing w:after="160" w:line="259" w:lineRule="auto"/>
        <w:ind w:left="1080"/>
        <w:contextualSpacing/>
        <w:jc w:val="both"/>
        <w:rPr>
          <w:lang w:bidi="de-DE"/>
        </w:rPr>
      </w:pPr>
    </w:p>
    <w:p w14:paraId="05676825" w14:textId="77777777" w:rsidR="00F81DC6" w:rsidRDefault="00F81DC6" w:rsidP="00F81DC6">
      <w:pPr>
        <w:pStyle w:val="Listenabsatz"/>
        <w:numPr>
          <w:ilvl w:val="0"/>
          <w:numId w:val="44"/>
        </w:numPr>
        <w:spacing w:after="120"/>
        <w:ind w:left="567" w:hanging="567"/>
        <w:rPr>
          <w:color w:val="0D0D0D" w:themeColor="text1" w:themeTint="F2"/>
        </w:rPr>
      </w:pPr>
      <w:r w:rsidRPr="00F81DC6">
        <w:rPr>
          <w:color w:val="0D0D0D" w:themeColor="text1" w:themeTint="F2"/>
        </w:rPr>
        <w:t>Vor der Festsetzung ist der Auftragnehmerin/dem Auftragnehmer grundsätzlich Gelegenheit zur Stellungnahme und zur Abhilfe innerhalb einer angemessenen Frist zu geben, soweit dies nach Art und Schwere des Verstoßes zumutbar ist.</w:t>
      </w:r>
    </w:p>
    <w:p w14:paraId="5E0DEB5B" w14:textId="5F2E11A2" w:rsidR="000C423A" w:rsidRPr="00F81DC6" w:rsidRDefault="00325D58" w:rsidP="007906E0">
      <w:pPr>
        <w:pStyle w:val="Listenabsatz"/>
        <w:numPr>
          <w:ilvl w:val="0"/>
          <w:numId w:val="44"/>
        </w:numPr>
        <w:spacing w:after="120"/>
        <w:ind w:left="567" w:hanging="567"/>
        <w:rPr>
          <w:color w:val="0D0D0D" w:themeColor="text1" w:themeTint="F2"/>
        </w:rPr>
      </w:pPr>
      <w:r w:rsidRPr="007906E0">
        <w:rPr>
          <w:rFonts w:cs="Arial"/>
          <w:color w:val="000000" w:themeColor="text1"/>
          <w:szCs w:val="22"/>
        </w:rPr>
        <w:t>Unabhängig von den Maßnahmen ist der durch die Vertragsverletzung entstandene Schaden, unter Anrechnung von gegebenenfalls ausgesprochenen Vertragsstrafen, zu ersetzen.</w:t>
      </w:r>
    </w:p>
    <w:p w14:paraId="3F457999" w14:textId="4A21324D" w:rsidR="00E430B5" w:rsidRPr="00AC391D" w:rsidRDefault="00B02EC4" w:rsidP="00134EEC">
      <w:pPr>
        <w:pStyle w:val="berschrift2"/>
        <w:spacing w:line="264" w:lineRule="auto"/>
      </w:pPr>
      <w:bookmarkStart w:id="29" w:name="_Toc233887412"/>
      <w:r>
        <w:t>Nutzungs- und Urheberrechte</w:t>
      </w:r>
      <w:bookmarkEnd w:id="29"/>
    </w:p>
    <w:p w14:paraId="69934C47" w14:textId="19FB5813" w:rsidR="00391917" w:rsidRDefault="00391917" w:rsidP="006F0656">
      <w:pPr>
        <w:pStyle w:val="Listenabsatz"/>
        <w:numPr>
          <w:ilvl w:val="0"/>
          <w:numId w:val="22"/>
        </w:numPr>
        <w:spacing w:after="120" w:line="264" w:lineRule="auto"/>
        <w:ind w:left="567" w:hanging="567"/>
      </w:pPr>
      <w:r>
        <w:t xml:space="preserve">Die Auftragnehmerin/der Auftragnehmer räumt der Auftraggeberin zum Zeitpunkt ihres Entstehens, spätestens ihres Erwerbs, alle übertragbaren Rechte, </w:t>
      </w:r>
      <w:r w:rsidR="00B02EC4" w:rsidRPr="00B02EC4">
        <w:t xml:space="preserve">insbesondere die urheberrechtlichen Nutzungsrechte, Markenrechte und Namensrechte zur Verwertung der unter diesem Vertrag erbrachten Leistungen einschließlich aller Rechtspositionen an Ideen, Entwürfen, Gestaltungen und sämtlichen in Verbindung hiermit hergestellten Unterlagen wie beispielsweise Druckunterlagen, Zeichnungen, Bilder, Ton- und/oder </w:t>
      </w:r>
      <w:r w:rsidR="00B02EC4" w:rsidRPr="00B02EC4">
        <w:lastRenderedPageBreak/>
        <w:t xml:space="preserve">Bildaufnahmen, Softwaredaten etc., ohne Beschränkung nach Form, Verwendungszweck und Umfang für das In- und Ausland </w:t>
      </w:r>
      <w:r>
        <w:t>einschließlich aller Rechtspositionen an Gestaltungen frei von Rechten Dritter ein. Hierzu gehören insbesondere das Vervielfältigungs- und Verbreitungsrecht. Die Übertragung schließt das Recht zur Änderung und zur Weiterübertragung an Dritte ein. Auch freie und festangestellte Mitarbeiterinnen/Mitarbeiter der Auftragnehmerin/des Auftragnehmers verzichten auf das Recht der Urheberbenennung oder sonstiger Urheber-Persönlichkeitsrechte.</w:t>
      </w:r>
      <w:r w:rsidRPr="00EF68E9">
        <w:t xml:space="preserve"> </w:t>
      </w:r>
    </w:p>
    <w:p w14:paraId="52E234E8" w14:textId="77777777" w:rsidR="00391917" w:rsidRDefault="00391917" w:rsidP="006F0656">
      <w:pPr>
        <w:pStyle w:val="Listenabsatz"/>
        <w:numPr>
          <w:ilvl w:val="0"/>
          <w:numId w:val="22"/>
        </w:numPr>
        <w:spacing w:after="120" w:line="264" w:lineRule="auto"/>
        <w:ind w:left="567" w:hanging="567"/>
      </w:pPr>
      <w:r>
        <w:t>Zieht die Auftragnehmerin/der Auftragnehmer zur Vertragserfüllung Dritte heran, wird sie/er deren Urhebernutzungsrechte für die Auftraggeberin zeitlich, örtlich, nach Verwendungszweck und in jeder anderen Weise unbeschränkt erwerben und im gleichen Umfang auf die Auftraggeberin übertragen. Die Auftragnehmerin/der Auftragnehmer hat sich vor dem Erwerb über Art und Umfang der zu erwerbenden Rechte schriftlich mit der Auftraggeberin zu einigen.</w:t>
      </w:r>
    </w:p>
    <w:p w14:paraId="265ED6D1" w14:textId="70210253" w:rsidR="00B02EC4" w:rsidRDefault="00B02EC4" w:rsidP="006F0656">
      <w:pPr>
        <w:pStyle w:val="Listenabsatz"/>
        <w:numPr>
          <w:ilvl w:val="0"/>
          <w:numId w:val="22"/>
        </w:numPr>
        <w:spacing w:after="120"/>
        <w:ind w:left="567" w:hanging="567"/>
      </w:pPr>
      <w:r w:rsidRPr="00B02EC4">
        <w:t>D</w:t>
      </w:r>
      <w:r>
        <w:t>ie/D</w:t>
      </w:r>
      <w:r w:rsidRPr="00B02EC4">
        <w:t>er Auftragnehmer</w:t>
      </w:r>
      <w:r>
        <w:t>/-in</w:t>
      </w:r>
      <w:r w:rsidRPr="00B02EC4">
        <w:t xml:space="preserve"> wird d</w:t>
      </w:r>
      <w:r>
        <w:t>ie</w:t>
      </w:r>
      <w:r w:rsidRPr="00B02EC4">
        <w:t xml:space="preserve"> Auftraggeber</w:t>
      </w:r>
      <w:r>
        <w:t>in</w:t>
      </w:r>
      <w:r w:rsidRPr="00B02EC4">
        <w:t xml:space="preserve"> jeweils vorher über etwaige Beschränkungen der Urhebernutzungsrechte informieren. Auf bestehende GEMA-Rechte oder solche anderer Verwertungsgesellschaften wird </w:t>
      </w:r>
      <w:r>
        <w:t>die/</w:t>
      </w:r>
      <w:r w:rsidRPr="00B02EC4">
        <w:t>der Auftragnehmer</w:t>
      </w:r>
      <w:r>
        <w:t>/-in</w:t>
      </w:r>
      <w:r w:rsidRPr="00B02EC4">
        <w:t xml:space="preserve"> hinweisen.</w:t>
      </w:r>
    </w:p>
    <w:p w14:paraId="4B147E73" w14:textId="77777777" w:rsidR="00391917" w:rsidRDefault="00391917" w:rsidP="006F0656">
      <w:pPr>
        <w:pStyle w:val="Listenabsatz"/>
        <w:numPr>
          <w:ilvl w:val="0"/>
          <w:numId w:val="22"/>
        </w:numPr>
        <w:spacing w:after="120" w:line="264" w:lineRule="auto"/>
        <w:ind w:left="567" w:hanging="567"/>
      </w:pPr>
      <w:r>
        <w:t>Zudem stellt die Vergütung die einmalige, pauschale Abgeltung für die Einräumung sämtlicher Nutzungs- und Verwertungsrechte und den in Verbindung damit hergestellten Unterlagen dar. Mit der Zahlung der Vergütung ist der Anspruch der Auftragnehmerin/des Auftragnehmers und der zur Vertragserfüllung herangezogenen Personen auf angemessene Vergütung i. S. v. § 32 UrhG abgegolten.</w:t>
      </w:r>
    </w:p>
    <w:p w14:paraId="6C43D745" w14:textId="77777777" w:rsidR="00391917" w:rsidRDefault="00391917" w:rsidP="006F0656">
      <w:pPr>
        <w:pStyle w:val="Listenabsatz"/>
        <w:numPr>
          <w:ilvl w:val="0"/>
          <w:numId w:val="22"/>
        </w:numPr>
        <w:spacing w:after="120" w:line="264" w:lineRule="auto"/>
        <w:ind w:left="567" w:hanging="567"/>
      </w:pPr>
      <w:r>
        <w:t>Im Falle des Verstoßes gegen die obigen Verpflichtungen hat die Auftragnehmerin/der Auftragnehmer die Auftraggeberin von jeglichen Ansprüchen Dritter freizustellen. Die Auftragnehmerin/der Auftragnehmer trägt sämtliche Kosten, die der Auftraggeberin durch eine etwaige Inanspruchnahme durch die Rechteinhaberin/den Rechteinhaber entstehen. Dies erstreckt sich insbesondere auf Schadensersatzleistungen der Auftraggeberin an Dritte sowie auf etwaige Anwalts- und Gerichtskosten, die der Auftraggeberin in Zusammenhang mit ihrer/seiner Inanspruchnahme entstehen.</w:t>
      </w:r>
    </w:p>
    <w:p w14:paraId="01A65593" w14:textId="77777777" w:rsidR="00391917" w:rsidRDefault="00391917" w:rsidP="006F0656">
      <w:pPr>
        <w:pStyle w:val="Listenabsatz"/>
        <w:numPr>
          <w:ilvl w:val="0"/>
          <w:numId w:val="22"/>
        </w:numPr>
        <w:spacing w:after="120" w:line="264" w:lineRule="auto"/>
        <w:ind w:left="567" w:hanging="567"/>
      </w:pPr>
      <w:r>
        <w:t>Die Auftragnehmerin/der Auftragnehmer wird die im Rahmen dieses Vertrages der Auftraggeberin erstellten Unterlagen, insbesondere sämtliche Ideen, Entwürfe und Gestaltungen nicht in gleicher Form für andere Auftraggeberinnen/Auftraggeber verwenden.</w:t>
      </w:r>
    </w:p>
    <w:p w14:paraId="6B337DFF" w14:textId="4251A756" w:rsidR="00E430B5" w:rsidRPr="00AC391D" w:rsidRDefault="00E430B5" w:rsidP="00134EEC">
      <w:pPr>
        <w:pStyle w:val="berschrift2"/>
        <w:spacing w:line="264" w:lineRule="auto"/>
      </w:pPr>
      <w:bookmarkStart w:id="30" w:name="_Toc233887413"/>
      <w:r w:rsidRPr="00AC391D">
        <w:t>Gewährleistung</w:t>
      </w:r>
      <w:bookmarkEnd w:id="30"/>
      <w:r w:rsidRPr="00AC391D">
        <w:t xml:space="preserve"> </w:t>
      </w:r>
    </w:p>
    <w:p w14:paraId="434F82E7" w14:textId="34131E5A" w:rsidR="00134EEC" w:rsidRPr="00C45321" w:rsidRDefault="00134EEC" w:rsidP="006F0656">
      <w:pPr>
        <w:numPr>
          <w:ilvl w:val="0"/>
          <w:numId w:val="25"/>
        </w:numPr>
        <w:tabs>
          <w:tab w:val="clear" w:pos="720"/>
          <w:tab w:val="num" w:pos="709"/>
        </w:tabs>
        <w:autoSpaceDE w:val="0"/>
        <w:autoSpaceDN w:val="0"/>
        <w:adjustRightInd w:val="0"/>
        <w:spacing w:after="120" w:line="240" w:lineRule="auto"/>
        <w:ind w:left="567" w:hanging="567"/>
        <w:jc w:val="both"/>
        <w:rPr>
          <w:rFonts w:eastAsia="Verdana,Bold" w:cs="Arial"/>
          <w:bCs/>
          <w:color w:val="000000" w:themeColor="text1"/>
          <w:szCs w:val="22"/>
        </w:rPr>
      </w:pPr>
      <w:r w:rsidRPr="00DC7ED0">
        <w:rPr>
          <w:rFonts w:cs="Arial"/>
          <w:szCs w:val="22"/>
        </w:rPr>
        <w:t>Werden die vereinbarten Inhalte, das vereinbarte Ziel oder Endprodukt nicht erreicht oder der vereinbarte Zeitrahmen durch das beauftragte Unternehmen nicht eingehalten und beruht dies auf Umständen, die von der Auftragnehmerin/dem Auftragnehmer zu vertreten sind, so hat die Auftraggeberin das Recht, Nachbesserungen innerhalb einer angemessenen Frist zu verlangen. Gelingt die vertragsgemäße Leistungserbringung auch innerhalb der Nachfrist nicht, ist die Auftraggeberin berechtigt, den jeweiligen Einzelauftrag bzw. diese Rahmenve</w:t>
      </w:r>
      <w:r w:rsidR="00C45321">
        <w:rPr>
          <w:rFonts w:cs="Arial"/>
          <w:szCs w:val="22"/>
        </w:rPr>
        <w:t>reinbarung</w:t>
      </w:r>
      <w:r w:rsidRPr="00DC7ED0">
        <w:rPr>
          <w:rFonts w:cs="Arial"/>
          <w:szCs w:val="22"/>
        </w:rPr>
        <w:t xml:space="preserve"> außerordentlich zu kündigen. Die Auftraggeberin vergütet, die bis zum Kündigungszeitpunkt erbrachten und nicht fehlerhaften Leistungen, es sei denn, diese (Teil-)Leistungen haben bei objektiver Betrachtung keinerlei Nutzen für die Auftraggeberin. </w:t>
      </w:r>
    </w:p>
    <w:p w14:paraId="4011ABB1" w14:textId="793A3B0A" w:rsidR="00C45321" w:rsidRDefault="00C45321" w:rsidP="00211F0A">
      <w:pPr>
        <w:pStyle w:val="Listenabsatz"/>
        <w:numPr>
          <w:ilvl w:val="0"/>
          <w:numId w:val="25"/>
        </w:numPr>
        <w:tabs>
          <w:tab w:val="clear" w:pos="720"/>
          <w:tab w:val="num" w:pos="709"/>
          <w:tab w:val="left" w:pos="1072"/>
          <w:tab w:val="left" w:pos="6804"/>
          <w:tab w:val="right" w:pos="9639"/>
        </w:tabs>
        <w:spacing w:after="120"/>
        <w:ind w:left="567" w:hanging="567"/>
        <w:jc w:val="both"/>
      </w:pPr>
      <w:r>
        <w:t xml:space="preserve">Werden die vereinbarten Fristen überschritten, so hat die Auftragnehmerin/der Auftragnehmer dies in jedem Fall unter Nennung der Gründe der Auftraggeberin unverzüglich </w:t>
      </w:r>
      <w:r>
        <w:lastRenderedPageBreak/>
        <w:t>schriftlich anzuzeigen. Kommt die Auftragnehmerin/der Auftragnehmer ihrer/seiner vertraglichen Fristen auch innerhalb einer von der Auftraggeberin gesetzten Frist zur Nacherfüllung nicht nach, so ist die Auftraggeberin berechtigt, anstelle der Auftragnehmerin/des Auftragnehmers die vertraglich geschuldete Leistung zu erbringen. In diesem Fall hat die Auftragnehmerin/der Auftragnehmer die entstehenden Mehrkosten der Ersatzvornahme zu tragen. Dieser Betrag ist sofort fällig und ist der Auftraggeberin zu erstatten.</w:t>
      </w:r>
    </w:p>
    <w:p w14:paraId="20785FE7" w14:textId="3102EAF7" w:rsidR="00C45321" w:rsidRPr="00C45321" w:rsidRDefault="00C45321" w:rsidP="006F0656">
      <w:pPr>
        <w:pStyle w:val="Listenabsatz"/>
        <w:numPr>
          <w:ilvl w:val="0"/>
          <w:numId w:val="25"/>
        </w:numPr>
        <w:tabs>
          <w:tab w:val="clear" w:pos="720"/>
          <w:tab w:val="num" w:pos="709"/>
          <w:tab w:val="left" w:pos="1072"/>
          <w:tab w:val="left" w:pos="6804"/>
          <w:tab w:val="right" w:pos="9639"/>
        </w:tabs>
        <w:spacing w:after="120"/>
        <w:ind w:left="567" w:hanging="567"/>
        <w:contextualSpacing/>
        <w:jc w:val="both"/>
      </w:pPr>
      <w:r>
        <w:t>Terminüberschreitungen, die auf Verschulden der Auftraggeberin und von ihr beauftragten Dritten zurückzuführen sind, hat die Auftraggeberin in vollem Umfang zu verantworten. Für die Auftragnehmerin/den Auftragnehmer dürfen in diesem Fall keine Nachteile, insbesondere finanzieller Art, entstehen.</w:t>
      </w:r>
    </w:p>
    <w:p w14:paraId="04FE1569" w14:textId="2590DBF0" w:rsidR="00E430B5" w:rsidRPr="00134EEC" w:rsidRDefault="00134EEC" w:rsidP="006F0656">
      <w:pPr>
        <w:numPr>
          <w:ilvl w:val="0"/>
          <w:numId w:val="25"/>
        </w:numPr>
        <w:tabs>
          <w:tab w:val="clear" w:pos="720"/>
          <w:tab w:val="num" w:pos="709"/>
        </w:tabs>
        <w:autoSpaceDE w:val="0"/>
        <w:autoSpaceDN w:val="0"/>
        <w:adjustRightInd w:val="0"/>
        <w:spacing w:after="120" w:line="240" w:lineRule="auto"/>
        <w:ind w:left="567" w:hanging="567"/>
        <w:jc w:val="both"/>
        <w:rPr>
          <w:rFonts w:eastAsia="Verdana,Bold" w:cs="Arial"/>
          <w:bCs/>
          <w:color w:val="000000" w:themeColor="text1"/>
          <w:szCs w:val="22"/>
        </w:rPr>
      </w:pPr>
      <w:r w:rsidRPr="00DC7ED0">
        <w:rPr>
          <w:rFonts w:cs="Arial"/>
          <w:color w:val="000000" w:themeColor="text1"/>
          <w:szCs w:val="22"/>
        </w:rPr>
        <w:t>Alle sonstigen Gewährleistungsrechte richten sich nach den Vorschriften des Bürgerlichen Gesetzbuches.</w:t>
      </w:r>
    </w:p>
    <w:p w14:paraId="4962ED12" w14:textId="3D6755FB" w:rsidR="00E430B5" w:rsidRPr="00AC391D" w:rsidRDefault="00746802" w:rsidP="00134EEC">
      <w:pPr>
        <w:pStyle w:val="berschrift2"/>
        <w:spacing w:line="264" w:lineRule="auto"/>
      </w:pPr>
      <w:bookmarkStart w:id="31" w:name="_Toc233887414"/>
      <w:r>
        <w:t>H</w:t>
      </w:r>
      <w:r w:rsidR="00E430B5" w:rsidRPr="00AC391D">
        <w:t>öhere Gewalt</w:t>
      </w:r>
      <w:bookmarkEnd w:id="31"/>
    </w:p>
    <w:p w14:paraId="3A462E8A" w14:textId="3D6511E4" w:rsidR="00B50972" w:rsidRPr="008A32D9" w:rsidRDefault="00B50972" w:rsidP="00826B14">
      <w:pPr>
        <w:pStyle w:val="Absatz"/>
        <w:numPr>
          <w:ilvl w:val="0"/>
          <w:numId w:val="29"/>
        </w:numPr>
        <w:ind w:left="567" w:hanging="567"/>
        <w:rPr>
          <w:b/>
        </w:rPr>
      </w:pPr>
      <w:r w:rsidRPr="00DC7ED0">
        <w:t>Soweit eine Vertragspartei in Folge Höherer Gewalt gemäß Absatz 2 an der Erfüllung ihrer Pflichten gehindert ist, wird sie von diesen Pflichten befreit. Die andere Partei wird soweit und solang von ihren Gegenleistungspflichten befreit, wie die Partei aufgrund von Höherer Gewalt an der Erfüllung ihrer Pflichten gehindert ist. Schadensersatzansprüche sind ausgeschlossen.</w:t>
      </w:r>
    </w:p>
    <w:p w14:paraId="3174337C" w14:textId="77777777" w:rsidR="00B50972" w:rsidRPr="00CB49CB" w:rsidRDefault="00B50972" w:rsidP="00826B14">
      <w:pPr>
        <w:pStyle w:val="Absatz"/>
        <w:ind w:left="567" w:hanging="567"/>
      </w:pPr>
      <w:r w:rsidRPr="00DC7ED0">
        <w:t>Ein Fall Höherer Gewalt liegt vor bei einem Ereignis, welches keiner Sphäre einer der Vertragsparteien zuzuordnen ist, sondern von außen auf die Lebensverhältnisse der Allgemeinheit oder einer unbestimmten Vielzahl von Personen einwirkt und objektiv unabwendbar sowie unvorhersehbar ist, wie bspw. Naturkatastrophen, Pandemien oder terroristische Anschläge.</w:t>
      </w:r>
    </w:p>
    <w:p w14:paraId="51E7DD3C" w14:textId="77777777" w:rsidR="00B50972" w:rsidRPr="00CB49CB" w:rsidRDefault="00B50972" w:rsidP="00826B14">
      <w:pPr>
        <w:pStyle w:val="Absatz"/>
        <w:ind w:left="567" w:hanging="567"/>
      </w:pPr>
      <w:r w:rsidRPr="00DC7ED0">
        <w:t>Die betroffene Vertragspartei hat die andere Vertragspartei unverzüglich zu benachrichtigen und über die Gründe der Höheren Gewalt und die voraussichtliche Dauer zu informieren. Sie wird sich bemühen, mit allen technisch möglichen und wirtschaftlich zumutbaren Mitteln dafür zu sorgen, dass die Voraussetzungen zur Erfüllung dieses Vertrages wiederhergestellt werden.</w:t>
      </w:r>
    </w:p>
    <w:p w14:paraId="471F21AF" w14:textId="77777777" w:rsidR="00B50972" w:rsidRPr="00DC7ED0" w:rsidRDefault="00B50972" w:rsidP="00826B14">
      <w:pPr>
        <w:pStyle w:val="Absatz"/>
        <w:ind w:left="567" w:hanging="567"/>
      </w:pPr>
      <w:r w:rsidRPr="00DC7ED0">
        <w:t>Im Fall des Vorliegens Höherer Gewalt können die Vertragsparteien im gegenseitigen Einvernehmen Ersatztermine vereinbaren.</w:t>
      </w:r>
    </w:p>
    <w:p w14:paraId="42C2DDD1" w14:textId="4E9C9782" w:rsidR="00746802" w:rsidRPr="00AC391D" w:rsidRDefault="00746802" w:rsidP="00134EEC">
      <w:pPr>
        <w:pStyle w:val="berschrift2"/>
        <w:spacing w:line="264" w:lineRule="auto"/>
      </w:pPr>
      <w:bookmarkStart w:id="32" w:name="_Toc233887415"/>
      <w:r>
        <w:t xml:space="preserve">Haftung und </w:t>
      </w:r>
      <w:r w:rsidRPr="00AC391D">
        <w:t>Versicherung</w:t>
      </w:r>
      <w:bookmarkEnd w:id="32"/>
    </w:p>
    <w:p w14:paraId="1566B42C" w14:textId="467219FB" w:rsidR="00134EEC" w:rsidRPr="00CB49CB" w:rsidRDefault="00134EEC" w:rsidP="006F0656">
      <w:pPr>
        <w:pStyle w:val="Listenabsatz"/>
        <w:numPr>
          <w:ilvl w:val="0"/>
          <w:numId w:val="26"/>
        </w:numPr>
        <w:tabs>
          <w:tab w:val="clear" w:pos="720"/>
        </w:tabs>
        <w:autoSpaceDE w:val="0"/>
        <w:autoSpaceDN w:val="0"/>
        <w:adjustRightInd w:val="0"/>
        <w:spacing w:after="120"/>
        <w:ind w:left="567" w:hanging="567"/>
        <w:jc w:val="both"/>
        <w:rPr>
          <w:rFonts w:eastAsia="Verdana,Bold" w:cs="Arial"/>
          <w:bCs/>
          <w:color w:val="000000" w:themeColor="text1"/>
          <w:szCs w:val="22"/>
        </w:rPr>
      </w:pPr>
      <w:r w:rsidRPr="00DC7ED0">
        <w:rPr>
          <w:rFonts w:eastAsia="Verdana,Bold" w:cs="Arial"/>
          <w:bCs/>
          <w:color w:val="000000" w:themeColor="text1"/>
          <w:szCs w:val="22"/>
        </w:rPr>
        <w:t>Die</w:t>
      </w:r>
      <w:r>
        <w:rPr>
          <w:rFonts w:eastAsia="Verdana,Bold" w:cs="Arial"/>
          <w:bCs/>
          <w:color w:val="000000" w:themeColor="text1"/>
          <w:szCs w:val="22"/>
        </w:rPr>
        <w:t>/Der</w:t>
      </w:r>
      <w:r w:rsidRPr="00DC7ED0">
        <w:rPr>
          <w:rFonts w:eastAsia="Verdana,Bold" w:cs="Arial"/>
          <w:bCs/>
          <w:color w:val="000000" w:themeColor="text1"/>
          <w:szCs w:val="22"/>
        </w:rPr>
        <w:t xml:space="preserve"> Auftragnehmer</w:t>
      </w:r>
      <w:r>
        <w:rPr>
          <w:rFonts w:eastAsia="Verdana,Bold" w:cs="Arial"/>
          <w:bCs/>
          <w:color w:val="000000" w:themeColor="text1"/>
          <w:szCs w:val="22"/>
        </w:rPr>
        <w:t>/</w:t>
      </w:r>
      <w:r w:rsidRPr="00DC7ED0">
        <w:rPr>
          <w:rFonts w:eastAsia="Verdana,Bold" w:cs="Arial"/>
          <w:bCs/>
          <w:color w:val="000000" w:themeColor="text1"/>
          <w:szCs w:val="22"/>
        </w:rPr>
        <w:t>in</w:t>
      </w:r>
      <w:r>
        <w:rPr>
          <w:rFonts w:eastAsia="Verdana,Bold" w:cs="Arial"/>
          <w:bCs/>
          <w:color w:val="000000" w:themeColor="text1"/>
          <w:szCs w:val="22"/>
        </w:rPr>
        <w:t xml:space="preserve"> </w:t>
      </w:r>
      <w:r w:rsidRPr="00DC7ED0">
        <w:rPr>
          <w:rFonts w:eastAsia="Verdana,Bold" w:cs="Arial"/>
          <w:bCs/>
          <w:color w:val="000000" w:themeColor="text1"/>
          <w:szCs w:val="22"/>
        </w:rPr>
        <w:t>haftet für alle Schäden, die die Auftragnehmerin/ der Auftragnehmer oder ihre/seine Erfüllungs- und Verrichtungsgehilfen im Rahmen der Auftragserfüllung schuldhaft verursachen.</w:t>
      </w:r>
    </w:p>
    <w:p w14:paraId="201AA8B8" w14:textId="77777777" w:rsidR="00134EEC" w:rsidRPr="00CB49CB" w:rsidRDefault="00134EEC" w:rsidP="006F0656">
      <w:pPr>
        <w:pStyle w:val="Listenabsatz"/>
        <w:numPr>
          <w:ilvl w:val="0"/>
          <w:numId w:val="26"/>
        </w:numPr>
        <w:tabs>
          <w:tab w:val="clear" w:pos="720"/>
        </w:tabs>
        <w:autoSpaceDE w:val="0"/>
        <w:autoSpaceDN w:val="0"/>
        <w:adjustRightInd w:val="0"/>
        <w:spacing w:after="120"/>
        <w:ind w:left="567" w:hanging="567"/>
        <w:jc w:val="both"/>
        <w:rPr>
          <w:rFonts w:eastAsia="Verdana,Bold" w:cs="Arial"/>
          <w:bCs/>
          <w:color w:val="000000" w:themeColor="text1"/>
          <w:szCs w:val="22"/>
        </w:rPr>
      </w:pPr>
      <w:r w:rsidRPr="00DC7ED0">
        <w:rPr>
          <w:rFonts w:eastAsia="Verdana,Bold" w:cs="Arial"/>
          <w:bCs/>
          <w:color w:val="000000" w:themeColor="text1"/>
          <w:szCs w:val="22"/>
        </w:rPr>
        <w:t>Die Haftung richtet sich, soweit im Vertrag nichts anderes bestimmt ist, nach den gesetzlichen Vorschriften.</w:t>
      </w:r>
    </w:p>
    <w:p w14:paraId="39C75F2E" w14:textId="4F307F3D" w:rsidR="00134EEC" w:rsidRPr="00CB49CB" w:rsidRDefault="00134EEC" w:rsidP="006F0656">
      <w:pPr>
        <w:pStyle w:val="Listenabsatz"/>
        <w:numPr>
          <w:ilvl w:val="0"/>
          <w:numId w:val="26"/>
        </w:numPr>
        <w:tabs>
          <w:tab w:val="clear" w:pos="720"/>
        </w:tabs>
        <w:autoSpaceDE w:val="0"/>
        <w:autoSpaceDN w:val="0"/>
        <w:adjustRightInd w:val="0"/>
        <w:spacing w:after="120"/>
        <w:ind w:left="567" w:hanging="567"/>
        <w:jc w:val="both"/>
        <w:rPr>
          <w:rFonts w:eastAsia="Verdana,Bold" w:cs="Arial"/>
          <w:bCs/>
          <w:color w:val="000000" w:themeColor="text1"/>
          <w:szCs w:val="22"/>
        </w:rPr>
      </w:pPr>
      <w:r w:rsidRPr="00134EEC">
        <w:rPr>
          <w:rFonts w:eastAsia="Verdana,Bold" w:cs="Arial"/>
          <w:bCs/>
          <w:color w:val="000000" w:themeColor="text1"/>
          <w:szCs w:val="22"/>
        </w:rPr>
        <w:t xml:space="preserve">Die/Der Auftragnehmer/in </w:t>
      </w:r>
      <w:r w:rsidRPr="00DC7ED0">
        <w:rPr>
          <w:rFonts w:eastAsia="Verdana,Bold" w:cs="Arial"/>
          <w:bCs/>
          <w:color w:val="000000" w:themeColor="text1"/>
          <w:szCs w:val="22"/>
        </w:rPr>
        <w:t>stellt die Auftraggeberin von allen durch Dritte gegen die Auftraggeberin erhobenen Ansprüchen – gleich aus welchem Rechtsgrund – frei, wenn und soweit diese Ansprüche auf der Nicht- oder Schlechterfüllung der Verpflichtungen aus diesem Vertrag beruhen. Dies gilt nicht, wenn und soweit die Auftragnehmerin/der Auftragnehmer die Nicht- und Schlechterfüllung der Vertragspflichten nicht zu vertreten hat. Die Freistellung sowie die Haftung gegenüber der Auftraggeberin in Haftpflichtfällen umfassen auch Folgeschäden.</w:t>
      </w:r>
    </w:p>
    <w:p w14:paraId="309B345D" w14:textId="77777777" w:rsidR="00134EEC" w:rsidRPr="00CB49CB" w:rsidRDefault="00134EEC" w:rsidP="006F0656">
      <w:pPr>
        <w:pStyle w:val="Listenabsatz"/>
        <w:numPr>
          <w:ilvl w:val="0"/>
          <w:numId w:val="26"/>
        </w:numPr>
        <w:autoSpaceDE w:val="0"/>
        <w:autoSpaceDN w:val="0"/>
        <w:adjustRightInd w:val="0"/>
        <w:spacing w:after="120"/>
        <w:ind w:left="567" w:hanging="567"/>
        <w:jc w:val="both"/>
        <w:rPr>
          <w:rFonts w:eastAsia="Verdana,Bold" w:cs="Arial"/>
          <w:bCs/>
          <w:color w:val="000000" w:themeColor="text1"/>
          <w:szCs w:val="22"/>
        </w:rPr>
      </w:pPr>
      <w:r w:rsidRPr="00DC7ED0">
        <w:rPr>
          <w:rFonts w:eastAsia="Verdana,Bold" w:cs="Arial"/>
          <w:bCs/>
          <w:color w:val="000000" w:themeColor="text1"/>
          <w:szCs w:val="22"/>
        </w:rPr>
        <w:lastRenderedPageBreak/>
        <w:t>Die Auftragnehmerin/der Auftragnehmer wird in Verträgen mit Dritten, die sie/er mit der Erfüllung von Verpflichtungen aus diesem Vertrag beauftragt, diesem Vertrag entsprechende Haftungsregeln aufnehmen.</w:t>
      </w:r>
    </w:p>
    <w:p w14:paraId="0858B322" w14:textId="464F2CFC" w:rsidR="00746802" w:rsidRPr="00134EEC" w:rsidRDefault="00134EEC" w:rsidP="006F0656">
      <w:pPr>
        <w:numPr>
          <w:ilvl w:val="0"/>
          <w:numId w:val="26"/>
        </w:numPr>
        <w:tabs>
          <w:tab w:val="clear" w:pos="720"/>
        </w:tabs>
        <w:autoSpaceDE w:val="0"/>
        <w:autoSpaceDN w:val="0"/>
        <w:adjustRightInd w:val="0"/>
        <w:spacing w:after="120" w:line="240" w:lineRule="auto"/>
        <w:ind w:left="567" w:hanging="567"/>
        <w:jc w:val="both"/>
        <w:rPr>
          <w:rFonts w:eastAsia="Verdana,Bold" w:cs="Arial"/>
          <w:bCs/>
        </w:rPr>
      </w:pPr>
      <w:r w:rsidRPr="00134EEC">
        <w:rPr>
          <w:rFonts w:eastAsia="Verdana,Bold" w:cs="Arial"/>
          <w:bCs/>
          <w:color w:val="000000" w:themeColor="text1"/>
        </w:rPr>
        <w:t>Die/Der Auftragnehmer/in</w:t>
      </w:r>
      <w:r w:rsidRPr="00124A71">
        <w:rPr>
          <w:rFonts w:eastAsia="Verdana,Bold" w:cs="Arial"/>
          <w:bCs/>
          <w:color w:val="000000" w:themeColor="text1"/>
        </w:rPr>
        <w:t xml:space="preserve"> verfügt über eine Betriebs-/Berufshaftpflichtversicherung (Versicherungssummen je Versicherungsfall</w:t>
      </w:r>
      <w:r w:rsidRPr="00156B86">
        <w:rPr>
          <w:rFonts w:eastAsia="Verdana,Bold" w:cs="Arial"/>
          <w:bCs/>
          <w:color w:val="000000" w:themeColor="text1"/>
        </w:rPr>
        <w:t xml:space="preserve">) </w:t>
      </w:r>
      <w:r w:rsidR="001C3966" w:rsidRPr="00156B86">
        <w:rPr>
          <w:rFonts w:eastAsia="Verdana,Bold" w:cs="Arial"/>
          <w:bCs/>
          <w:color w:val="000000" w:themeColor="text1"/>
        </w:rPr>
        <w:t xml:space="preserve">in Höhe </w:t>
      </w:r>
      <w:r w:rsidR="001C3966" w:rsidRPr="001C3966">
        <w:rPr>
          <w:rFonts w:eastAsia="Verdana,Bold" w:cs="Arial"/>
          <w:bCs/>
          <w:color w:val="000000" w:themeColor="text1"/>
        </w:rPr>
        <w:t>1,5 Mio. EUR pauschal, 2-fach maximiert je Versicherungsjahr</w:t>
      </w:r>
      <w:r w:rsidR="001C3966" w:rsidRPr="00156B86">
        <w:rPr>
          <w:rFonts w:eastAsia="Verdana,Bold" w:cs="Arial"/>
          <w:bCs/>
          <w:color w:val="000000" w:themeColor="text1"/>
        </w:rPr>
        <w:t xml:space="preserve"> </w:t>
      </w:r>
      <w:r w:rsidR="001C3966">
        <w:rPr>
          <w:rFonts w:eastAsia="Verdana,Bold" w:cs="Arial"/>
          <w:bCs/>
          <w:color w:val="000000" w:themeColor="text1"/>
        </w:rPr>
        <w:t xml:space="preserve">für </w:t>
      </w:r>
      <w:r w:rsidR="001C3966" w:rsidRPr="001C3966">
        <w:rPr>
          <w:rFonts w:eastAsia="Verdana,Bold" w:cs="Arial"/>
          <w:bCs/>
          <w:color w:val="000000" w:themeColor="text1"/>
        </w:rPr>
        <w:t>Personen-/ Sach-/Vermögensschäden</w:t>
      </w:r>
      <w:r w:rsidR="001C3966">
        <w:rPr>
          <w:rFonts w:eastAsia="Verdana,Bold" w:cs="Arial"/>
          <w:bCs/>
          <w:color w:val="000000" w:themeColor="text1"/>
        </w:rPr>
        <w:t xml:space="preserve">. Für </w:t>
      </w:r>
      <w:r w:rsidR="001C3966" w:rsidRPr="001C3966">
        <w:rPr>
          <w:rFonts w:eastAsia="Verdana,Bold" w:cs="Arial"/>
          <w:bCs/>
          <w:color w:val="000000" w:themeColor="text1"/>
        </w:rPr>
        <w:t>Vermögensschäden</w:t>
      </w:r>
      <w:r w:rsidR="001C3966">
        <w:rPr>
          <w:rFonts w:eastAsia="Verdana,Bold" w:cs="Arial"/>
          <w:bCs/>
          <w:color w:val="000000" w:themeColor="text1"/>
        </w:rPr>
        <w:t xml:space="preserve"> umfasst die Versicherung die </w:t>
      </w:r>
      <w:r w:rsidR="001C3966" w:rsidRPr="001C3966">
        <w:rPr>
          <w:rFonts w:eastAsia="Verdana,Bold" w:cs="Arial"/>
          <w:bCs/>
          <w:color w:val="000000" w:themeColor="text1"/>
        </w:rPr>
        <w:t>Verletzung von Datenschutzbestimmungen</w:t>
      </w:r>
      <w:r w:rsidR="001C3966">
        <w:rPr>
          <w:rFonts w:eastAsia="Verdana,Bold" w:cs="Arial"/>
          <w:bCs/>
          <w:color w:val="000000" w:themeColor="text1"/>
        </w:rPr>
        <w:t xml:space="preserve">. </w:t>
      </w:r>
      <w:r w:rsidRPr="00134EEC">
        <w:rPr>
          <w:rFonts w:eastAsia="Verdana,Bold" w:cs="Arial"/>
          <w:bCs/>
        </w:rPr>
        <w:t>Die/Der Auftragnehmer/</w:t>
      </w:r>
      <w:r w:rsidR="00156B86">
        <w:rPr>
          <w:rFonts w:eastAsia="Verdana,Bold" w:cs="Arial"/>
          <w:bCs/>
        </w:rPr>
        <w:t>-</w:t>
      </w:r>
      <w:r w:rsidRPr="00134EEC">
        <w:rPr>
          <w:rFonts w:eastAsia="Verdana,Bold" w:cs="Arial"/>
          <w:bCs/>
        </w:rPr>
        <w:t xml:space="preserve">in </w:t>
      </w:r>
      <w:r w:rsidRPr="003B6429">
        <w:rPr>
          <w:rFonts w:eastAsia="Verdana,Bold" w:cs="Arial"/>
          <w:bCs/>
        </w:rPr>
        <w:t>wird auf Anforderung durch die Auftraggeberin bzw. spätestens vier Wochen nach Zuschlagserteilung den Nachweis über das Vorliegen einer entsprechenden Betriebs-/Berufshaftpflichtversicherung für Sach-, Personen und Vermögensschäden inklusive Verletzungen von Datenschutzbestimmungen (nur sofern auch datenschutzrechtliche Anforderungen im Zusammenhang mit dem Vertrag bzw. Leistung tatsächlich bestehen) vorlegen.</w:t>
      </w:r>
    </w:p>
    <w:p w14:paraId="3A00F978" w14:textId="5AD17F11" w:rsidR="00E430B5" w:rsidRPr="00AC391D" w:rsidRDefault="00140AAF" w:rsidP="00134EEC">
      <w:pPr>
        <w:pStyle w:val="berschrift2"/>
        <w:spacing w:line="264" w:lineRule="auto"/>
      </w:pPr>
      <w:bookmarkStart w:id="33" w:name="_Toc233887416"/>
      <w:r>
        <w:t>Unterauftragnehmer</w:t>
      </w:r>
      <w:r w:rsidR="00A1701D">
        <w:t>innen/Unterauftragnehmer</w:t>
      </w:r>
      <w:bookmarkEnd w:id="33"/>
    </w:p>
    <w:p w14:paraId="34F2B628" w14:textId="06127F44" w:rsidR="00321867" w:rsidRDefault="00321867" w:rsidP="006F0656">
      <w:pPr>
        <w:pStyle w:val="Listenabsatz"/>
        <w:numPr>
          <w:ilvl w:val="0"/>
          <w:numId w:val="9"/>
        </w:numPr>
        <w:spacing w:after="120" w:line="264" w:lineRule="auto"/>
        <w:ind w:left="567" w:hanging="567"/>
        <w:rPr>
          <w:rFonts w:cs="Arial"/>
          <w:bCs/>
          <w:szCs w:val="20"/>
        </w:rPr>
      </w:pPr>
      <w:r w:rsidRPr="00AC391D">
        <w:rPr>
          <w:rFonts w:cs="Arial"/>
          <w:bCs/>
          <w:szCs w:val="20"/>
        </w:rPr>
        <w:t>Die Weitergabe von Teilleistungen an Unterauftragnehmer</w:t>
      </w:r>
      <w:r w:rsidR="00DD7C6F" w:rsidRPr="00AC391D">
        <w:rPr>
          <w:rFonts w:cs="Arial"/>
          <w:bCs/>
          <w:szCs w:val="20"/>
        </w:rPr>
        <w:t>/</w:t>
      </w:r>
      <w:r w:rsidRPr="00AC391D">
        <w:rPr>
          <w:rFonts w:cs="Arial"/>
          <w:bCs/>
          <w:szCs w:val="20"/>
        </w:rPr>
        <w:t xml:space="preserve">innen bedarf der vorherigen schriftlichen Zustimmung durch die </w:t>
      </w:r>
      <w:r w:rsidR="00DD7C6F" w:rsidRPr="00AC391D">
        <w:rPr>
          <w:rFonts w:cs="Arial"/>
          <w:bCs/>
          <w:szCs w:val="20"/>
        </w:rPr>
        <w:t>Auftraggeberin</w:t>
      </w:r>
      <w:r w:rsidRPr="00AC391D">
        <w:rPr>
          <w:rFonts w:cs="Arial"/>
          <w:bCs/>
          <w:szCs w:val="20"/>
        </w:rPr>
        <w:t>. Soweit der Einsatz oder der Austausch einer</w:t>
      </w:r>
      <w:r w:rsidR="00DD7C6F" w:rsidRPr="00AC391D">
        <w:rPr>
          <w:rFonts w:cs="Arial"/>
          <w:bCs/>
          <w:szCs w:val="20"/>
        </w:rPr>
        <w:t>/s</w:t>
      </w:r>
      <w:r w:rsidRPr="00AC391D">
        <w:rPr>
          <w:rFonts w:cs="Arial"/>
          <w:bCs/>
          <w:szCs w:val="20"/>
        </w:rPr>
        <w:t xml:space="preserve"> Unterauftragnehmerin</w:t>
      </w:r>
      <w:r w:rsidR="00DD7C6F" w:rsidRPr="00AC391D">
        <w:rPr>
          <w:rFonts w:cs="Arial"/>
          <w:bCs/>
          <w:szCs w:val="20"/>
        </w:rPr>
        <w:t>/s</w:t>
      </w:r>
      <w:r w:rsidRPr="00AC391D">
        <w:rPr>
          <w:rFonts w:cs="Arial"/>
          <w:bCs/>
          <w:szCs w:val="20"/>
        </w:rPr>
        <w:t xml:space="preserve"> beabsichtigt ist, ist die </w:t>
      </w:r>
      <w:r w:rsidR="00DD7C6F" w:rsidRPr="00AC391D">
        <w:rPr>
          <w:rFonts w:cs="Arial"/>
          <w:bCs/>
          <w:szCs w:val="20"/>
        </w:rPr>
        <w:t>Auftraggeberin</w:t>
      </w:r>
      <w:r w:rsidRPr="00AC391D">
        <w:rPr>
          <w:rFonts w:cs="Arial"/>
          <w:bCs/>
          <w:szCs w:val="20"/>
        </w:rPr>
        <w:t xml:space="preserve"> im Vorfeld rechtzeitig zu informieren. Im Rahmen der Information hat </w:t>
      </w:r>
      <w:r w:rsidR="00DD7C6F" w:rsidRPr="00AC391D">
        <w:rPr>
          <w:rFonts w:cs="Arial"/>
          <w:bCs/>
          <w:szCs w:val="20"/>
        </w:rPr>
        <w:t>der/</w:t>
      </w:r>
      <w:r w:rsidRPr="00AC391D">
        <w:rPr>
          <w:rFonts w:cs="Arial"/>
          <w:bCs/>
          <w:szCs w:val="20"/>
        </w:rPr>
        <w:t xml:space="preserve">die </w:t>
      </w:r>
      <w:r w:rsidR="00DD7C6F" w:rsidRPr="00AC391D">
        <w:rPr>
          <w:rFonts w:cs="Arial"/>
          <w:bCs/>
          <w:szCs w:val="20"/>
        </w:rPr>
        <w:t>Auftrag</w:t>
      </w:r>
      <w:r w:rsidR="000E6925" w:rsidRPr="00AC391D">
        <w:rPr>
          <w:rFonts w:cs="Arial"/>
          <w:bCs/>
          <w:szCs w:val="20"/>
        </w:rPr>
        <w:t>nehmer/in</w:t>
      </w:r>
      <w:r w:rsidRPr="00AC391D">
        <w:rPr>
          <w:rFonts w:cs="Arial"/>
          <w:bCs/>
          <w:szCs w:val="20"/>
        </w:rPr>
        <w:t xml:space="preserve"> durch eine schriftliche Erklärung der</w:t>
      </w:r>
      <w:r w:rsidR="000E6925" w:rsidRPr="00AC391D">
        <w:rPr>
          <w:rFonts w:cs="Arial"/>
          <w:bCs/>
          <w:szCs w:val="20"/>
        </w:rPr>
        <w:t>/des</w:t>
      </w:r>
      <w:r w:rsidRPr="00AC391D">
        <w:rPr>
          <w:rFonts w:cs="Arial"/>
          <w:bCs/>
          <w:szCs w:val="20"/>
        </w:rPr>
        <w:t xml:space="preserve"> Unterauftragnehmer</w:t>
      </w:r>
      <w:r w:rsidR="000E6925" w:rsidRPr="00AC391D">
        <w:rPr>
          <w:rFonts w:cs="Arial"/>
          <w:bCs/>
          <w:szCs w:val="20"/>
        </w:rPr>
        <w:t>s/</w:t>
      </w:r>
      <w:r w:rsidRPr="00AC391D">
        <w:rPr>
          <w:rFonts w:cs="Arial"/>
          <w:bCs/>
          <w:szCs w:val="20"/>
        </w:rPr>
        <w:t>in nachzuweisen, dass sie</w:t>
      </w:r>
      <w:r w:rsidR="000E6925" w:rsidRPr="00AC391D">
        <w:rPr>
          <w:rFonts w:cs="Arial"/>
          <w:bCs/>
          <w:szCs w:val="20"/>
        </w:rPr>
        <w:t>/er</w:t>
      </w:r>
      <w:r w:rsidRPr="00AC391D">
        <w:rPr>
          <w:rFonts w:cs="Arial"/>
          <w:bCs/>
          <w:szCs w:val="20"/>
        </w:rPr>
        <w:t xml:space="preserve"> tatsächlich über die Mittel und Kapazitäten dieser</w:t>
      </w:r>
      <w:r w:rsidR="000E6925" w:rsidRPr="00AC391D">
        <w:rPr>
          <w:rFonts w:cs="Arial"/>
          <w:bCs/>
          <w:szCs w:val="20"/>
        </w:rPr>
        <w:t>/s</w:t>
      </w:r>
      <w:r w:rsidRPr="00AC391D">
        <w:rPr>
          <w:rFonts w:cs="Arial"/>
          <w:bCs/>
          <w:szCs w:val="20"/>
        </w:rPr>
        <w:t xml:space="preserve"> Unterauftragsnehmer</w:t>
      </w:r>
      <w:r w:rsidR="000E6925" w:rsidRPr="00AC391D">
        <w:rPr>
          <w:rFonts w:cs="Arial"/>
          <w:bCs/>
          <w:szCs w:val="20"/>
        </w:rPr>
        <w:t>s/</w:t>
      </w:r>
      <w:r w:rsidRPr="00AC391D">
        <w:rPr>
          <w:rFonts w:cs="Arial"/>
          <w:bCs/>
          <w:szCs w:val="20"/>
        </w:rPr>
        <w:t>in verfügt. Bloße Zulieferungen oder rein unterstützende Hilfstätigkeiten sind nicht als Unteraufträge im Sinne dieser Regelung zu verstehen.</w:t>
      </w:r>
    </w:p>
    <w:p w14:paraId="02FE7E7C" w14:textId="3890CE49" w:rsidR="00140AAF" w:rsidRPr="00AC391D" w:rsidRDefault="00140AAF" w:rsidP="00325D58">
      <w:pPr>
        <w:pStyle w:val="Listenabsatz"/>
        <w:spacing w:after="120" w:line="264" w:lineRule="auto"/>
        <w:ind w:left="567"/>
        <w:rPr>
          <w:rFonts w:cs="Arial"/>
          <w:bCs/>
          <w:szCs w:val="20"/>
        </w:rPr>
      </w:pPr>
      <w:r w:rsidRPr="00140AAF">
        <w:rPr>
          <w:rFonts w:cs="Arial"/>
          <w:bCs/>
          <w:szCs w:val="20"/>
        </w:rPr>
        <w:t>Die Zustimmung gilt als erteilt für die in dem Angebot der Auftragnehmerin/des Auftragnehmers konkret als Unterauftragnehmer benannten Unternehmen für die dort jeweils genannten Leistungen</w:t>
      </w:r>
      <w:r w:rsidR="00A978DB">
        <w:rPr>
          <w:rFonts w:cs="Arial"/>
          <w:bCs/>
          <w:szCs w:val="20"/>
        </w:rPr>
        <w:t>.</w:t>
      </w:r>
    </w:p>
    <w:p w14:paraId="49687264" w14:textId="5F656A50" w:rsidR="00321867" w:rsidRPr="00AC391D" w:rsidRDefault="00321867" w:rsidP="006F0656">
      <w:pPr>
        <w:pStyle w:val="Listenabsatz"/>
        <w:numPr>
          <w:ilvl w:val="0"/>
          <w:numId w:val="9"/>
        </w:numPr>
        <w:spacing w:after="120" w:line="264" w:lineRule="auto"/>
        <w:ind w:left="567" w:hanging="567"/>
        <w:rPr>
          <w:rFonts w:cs="Arial"/>
          <w:bCs/>
          <w:szCs w:val="20"/>
        </w:rPr>
      </w:pPr>
      <w:r w:rsidRPr="00AC391D">
        <w:rPr>
          <w:rFonts w:cs="Arial"/>
          <w:bCs/>
          <w:szCs w:val="20"/>
        </w:rPr>
        <w:t>Im Falle des Einsatzes einer</w:t>
      </w:r>
      <w:r w:rsidR="000E6925" w:rsidRPr="00AC391D">
        <w:rPr>
          <w:rFonts w:cs="Arial"/>
          <w:bCs/>
          <w:szCs w:val="20"/>
        </w:rPr>
        <w:t>/s</w:t>
      </w:r>
      <w:r w:rsidRPr="00AC391D">
        <w:rPr>
          <w:rFonts w:cs="Arial"/>
          <w:bCs/>
          <w:szCs w:val="20"/>
        </w:rPr>
        <w:t xml:space="preserve"> Unterauftragnehmer</w:t>
      </w:r>
      <w:r w:rsidR="000E6925" w:rsidRPr="00AC391D">
        <w:rPr>
          <w:rFonts w:cs="Arial"/>
          <w:bCs/>
          <w:szCs w:val="20"/>
        </w:rPr>
        <w:t>s/</w:t>
      </w:r>
      <w:r w:rsidRPr="00AC391D">
        <w:rPr>
          <w:rFonts w:cs="Arial"/>
          <w:bCs/>
          <w:szCs w:val="20"/>
        </w:rPr>
        <w:t xml:space="preserve">in kann die </w:t>
      </w:r>
      <w:r w:rsidR="000E6925" w:rsidRPr="00AC391D">
        <w:rPr>
          <w:rFonts w:cs="Arial"/>
          <w:bCs/>
          <w:szCs w:val="20"/>
        </w:rPr>
        <w:t>Auftraggeberin</w:t>
      </w:r>
      <w:r w:rsidRPr="00AC391D">
        <w:rPr>
          <w:rFonts w:cs="Arial"/>
          <w:bCs/>
          <w:szCs w:val="20"/>
        </w:rPr>
        <w:t xml:space="preserve"> die</w:t>
      </w:r>
      <w:r w:rsidR="000E6925" w:rsidRPr="00AC391D">
        <w:rPr>
          <w:rFonts w:cs="Arial"/>
          <w:bCs/>
          <w:szCs w:val="20"/>
        </w:rPr>
        <w:t>/den</w:t>
      </w:r>
      <w:r w:rsidRPr="00AC391D">
        <w:rPr>
          <w:rFonts w:cs="Arial"/>
          <w:bCs/>
          <w:szCs w:val="20"/>
        </w:rPr>
        <w:t xml:space="preserve"> </w:t>
      </w:r>
      <w:r w:rsidR="000E6925" w:rsidRPr="00AC391D">
        <w:rPr>
          <w:rFonts w:cs="Arial"/>
          <w:bCs/>
          <w:szCs w:val="20"/>
        </w:rPr>
        <w:t>Auftragnehmer/in</w:t>
      </w:r>
      <w:r w:rsidRPr="00AC391D">
        <w:rPr>
          <w:rFonts w:cs="Arial"/>
          <w:bCs/>
          <w:szCs w:val="20"/>
        </w:rPr>
        <w:t xml:space="preserve"> auffordern nachzuweisen, dass bei der Auswahl der</w:t>
      </w:r>
      <w:r w:rsidR="000E6925" w:rsidRPr="00AC391D">
        <w:rPr>
          <w:rFonts w:cs="Arial"/>
          <w:bCs/>
          <w:szCs w:val="20"/>
        </w:rPr>
        <w:t>/des</w:t>
      </w:r>
      <w:r w:rsidRPr="00AC391D">
        <w:rPr>
          <w:rFonts w:cs="Arial"/>
          <w:bCs/>
          <w:szCs w:val="20"/>
        </w:rPr>
        <w:t xml:space="preserve"> Unterauftragnehmer</w:t>
      </w:r>
      <w:r w:rsidR="000E6925" w:rsidRPr="00AC391D">
        <w:rPr>
          <w:rFonts w:cs="Arial"/>
          <w:bCs/>
          <w:szCs w:val="20"/>
        </w:rPr>
        <w:t>s/</w:t>
      </w:r>
      <w:r w:rsidRPr="00AC391D">
        <w:rPr>
          <w:rFonts w:cs="Arial"/>
          <w:bCs/>
          <w:szCs w:val="20"/>
        </w:rPr>
        <w:t xml:space="preserve">in der Wettbewerb gewahrt worden ist, soweit die Leistungen nicht auf der Grundlage der zwischen </w:t>
      </w:r>
      <w:r w:rsidR="000E6925" w:rsidRPr="00AC391D">
        <w:rPr>
          <w:rFonts w:cs="Arial"/>
          <w:bCs/>
          <w:szCs w:val="20"/>
        </w:rPr>
        <w:t xml:space="preserve">den </w:t>
      </w:r>
      <w:r w:rsidR="00155FFC">
        <w:rPr>
          <w:rFonts w:cs="Arial"/>
          <w:bCs/>
          <w:szCs w:val="20"/>
        </w:rPr>
        <w:t>Parteien</w:t>
      </w:r>
      <w:r w:rsidRPr="00AC391D">
        <w:rPr>
          <w:rFonts w:cs="Arial"/>
          <w:bCs/>
          <w:szCs w:val="20"/>
        </w:rPr>
        <w:t xml:space="preserve"> vertraglich festgelegten Preise vergütet werden.</w:t>
      </w:r>
    </w:p>
    <w:p w14:paraId="63F439B9" w14:textId="737F0AD2" w:rsidR="00321867" w:rsidRPr="00AC391D" w:rsidRDefault="00321867" w:rsidP="006F0656">
      <w:pPr>
        <w:pStyle w:val="Listenabsatz"/>
        <w:numPr>
          <w:ilvl w:val="0"/>
          <w:numId w:val="9"/>
        </w:numPr>
        <w:spacing w:after="120" w:line="264" w:lineRule="auto"/>
        <w:ind w:left="567" w:hanging="567"/>
        <w:rPr>
          <w:rFonts w:cs="Arial"/>
          <w:bCs/>
          <w:szCs w:val="20"/>
        </w:rPr>
      </w:pPr>
      <w:r w:rsidRPr="00AC391D">
        <w:rPr>
          <w:rFonts w:cs="Arial"/>
          <w:bCs/>
          <w:szCs w:val="20"/>
        </w:rPr>
        <w:t xml:space="preserve">Die vertraglichen Vereinbarungen zwischen </w:t>
      </w:r>
      <w:r w:rsidR="000E6925" w:rsidRPr="00AC391D">
        <w:rPr>
          <w:rFonts w:cs="Arial"/>
          <w:bCs/>
          <w:szCs w:val="20"/>
        </w:rPr>
        <w:t>Auftragnehmer/</w:t>
      </w:r>
      <w:r w:rsidR="00A1701D">
        <w:rPr>
          <w:rFonts w:cs="Arial"/>
          <w:bCs/>
          <w:szCs w:val="20"/>
        </w:rPr>
        <w:t>-</w:t>
      </w:r>
      <w:r w:rsidR="000E6925" w:rsidRPr="00AC391D">
        <w:rPr>
          <w:rFonts w:cs="Arial"/>
          <w:bCs/>
          <w:szCs w:val="20"/>
        </w:rPr>
        <w:t>in</w:t>
      </w:r>
      <w:r w:rsidRPr="00AC391D">
        <w:rPr>
          <w:rFonts w:cs="Arial"/>
          <w:bCs/>
          <w:szCs w:val="20"/>
        </w:rPr>
        <w:t xml:space="preserve"> und Unterauftragnehmer</w:t>
      </w:r>
      <w:r w:rsidR="000E6925" w:rsidRPr="00AC391D">
        <w:rPr>
          <w:rFonts w:cs="Arial"/>
          <w:bCs/>
          <w:szCs w:val="20"/>
        </w:rPr>
        <w:t>/</w:t>
      </w:r>
      <w:r w:rsidR="00A1701D">
        <w:rPr>
          <w:rFonts w:cs="Arial"/>
          <w:bCs/>
          <w:szCs w:val="20"/>
        </w:rPr>
        <w:t>-</w:t>
      </w:r>
      <w:r w:rsidRPr="00AC391D">
        <w:rPr>
          <w:rFonts w:cs="Arial"/>
          <w:bCs/>
          <w:szCs w:val="20"/>
        </w:rPr>
        <w:t xml:space="preserve">in sind so zu gestalten, dass sie den Bestimmungen des </w:t>
      </w:r>
      <w:r w:rsidR="000E6925" w:rsidRPr="00AC391D">
        <w:rPr>
          <w:rFonts w:cs="Arial"/>
          <w:bCs/>
          <w:szCs w:val="20"/>
        </w:rPr>
        <w:t xml:space="preserve">hier gegenständlichen </w:t>
      </w:r>
      <w:r w:rsidRPr="00AC391D">
        <w:rPr>
          <w:rFonts w:cs="Arial"/>
          <w:bCs/>
          <w:szCs w:val="20"/>
        </w:rPr>
        <w:t>Vertragsverhältnisses entsprechen. Durch die Übertragung von Aufgaben auf Dritte darf die pflichtgemäße Vertragserfüllung, insbesondere der Vertragszweck, die vereinbarten Termine, die Einhaltung der Vorschriften und Vereinbarungen über Datenschutz und Geheimhaltung weder gefährdet noch beeinträchtigt werden. Die</w:t>
      </w:r>
      <w:r w:rsidR="000E6925" w:rsidRPr="00AC391D">
        <w:rPr>
          <w:rFonts w:cs="Arial"/>
          <w:bCs/>
          <w:szCs w:val="20"/>
        </w:rPr>
        <w:t>/der Auftragnehmer/in</w:t>
      </w:r>
      <w:r w:rsidRPr="00AC391D">
        <w:rPr>
          <w:rFonts w:cs="Arial"/>
          <w:bCs/>
          <w:szCs w:val="20"/>
        </w:rPr>
        <w:t xml:space="preserve"> hat dies durch entsprechende vertragliche Vereinbarungen mit seinen jeweiligen Unterauftragnehmer</w:t>
      </w:r>
      <w:r w:rsidR="000E6925" w:rsidRPr="00AC391D">
        <w:rPr>
          <w:rFonts w:cs="Arial"/>
          <w:bCs/>
          <w:szCs w:val="20"/>
        </w:rPr>
        <w:t>n/</w:t>
      </w:r>
      <w:r w:rsidRPr="00AC391D">
        <w:rPr>
          <w:rFonts w:cs="Arial"/>
          <w:bCs/>
          <w:szCs w:val="20"/>
        </w:rPr>
        <w:t>in</w:t>
      </w:r>
      <w:r w:rsidR="000E6925" w:rsidRPr="00AC391D">
        <w:rPr>
          <w:rFonts w:cs="Arial"/>
          <w:bCs/>
          <w:szCs w:val="20"/>
        </w:rPr>
        <w:t>nen</w:t>
      </w:r>
      <w:r w:rsidRPr="00AC391D">
        <w:rPr>
          <w:rFonts w:cs="Arial"/>
          <w:bCs/>
          <w:szCs w:val="20"/>
        </w:rPr>
        <w:t xml:space="preserve"> sicher zu stellen und auch sonst sämtliche erforderlichen Maßnahmen zu ergreifen, um die in Satz 1 formulierten Anforderungen zu erfüllen.</w:t>
      </w:r>
    </w:p>
    <w:p w14:paraId="6801401B" w14:textId="169B821E" w:rsidR="00321867" w:rsidRDefault="00321867" w:rsidP="006F0656">
      <w:pPr>
        <w:pStyle w:val="Listenabsatz"/>
        <w:numPr>
          <w:ilvl w:val="0"/>
          <w:numId w:val="9"/>
        </w:numPr>
        <w:spacing w:after="120" w:line="264" w:lineRule="auto"/>
        <w:ind w:left="567" w:hanging="567"/>
        <w:rPr>
          <w:rFonts w:cs="Arial"/>
          <w:bCs/>
          <w:szCs w:val="20"/>
        </w:rPr>
      </w:pPr>
      <w:r w:rsidRPr="00AC391D">
        <w:rPr>
          <w:rFonts w:cs="Arial"/>
          <w:bCs/>
          <w:szCs w:val="20"/>
        </w:rPr>
        <w:t xml:space="preserve">Die </w:t>
      </w:r>
      <w:r w:rsidR="000E6925" w:rsidRPr="00AC391D">
        <w:rPr>
          <w:rFonts w:cs="Arial"/>
          <w:bCs/>
          <w:szCs w:val="20"/>
        </w:rPr>
        <w:t>Auftraggeberin</w:t>
      </w:r>
      <w:r w:rsidRPr="00AC391D">
        <w:rPr>
          <w:rFonts w:cs="Arial"/>
          <w:bCs/>
          <w:szCs w:val="20"/>
        </w:rPr>
        <w:t xml:space="preserve"> kann eine bereits erteilte Zustimmung widerrufen, sofern sich nachträglich herausstellt, dass die</w:t>
      </w:r>
      <w:r w:rsidR="000E6925" w:rsidRPr="00AC391D">
        <w:rPr>
          <w:rFonts w:cs="Arial"/>
          <w:bCs/>
          <w:szCs w:val="20"/>
        </w:rPr>
        <w:t>/der</w:t>
      </w:r>
      <w:r w:rsidRPr="00AC391D">
        <w:rPr>
          <w:rFonts w:cs="Arial"/>
          <w:bCs/>
          <w:szCs w:val="20"/>
        </w:rPr>
        <w:t xml:space="preserve"> Unterauftragnehmer</w:t>
      </w:r>
      <w:r w:rsidR="000E6925" w:rsidRPr="00AC391D">
        <w:rPr>
          <w:rFonts w:cs="Arial"/>
          <w:bCs/>
          <w:szCs w:val="20"/>
        </w:rPr>
        <w:t>/</w:t>
      </w:r>
      <w:r w:rsidRPr="00AC391D">
        <w:rPr>
          <w:rFonts w:cs="Arial"/>
          <w:bCs/>
          <w:szCs w:val="20"/>
        </w:rPr>
        <w:t xml:space="preserve">in nicht geeignet ist, die zuständige Rechtsaufsichtsbehörde die Unterbeauftragung untersagt oder die Unterbeauftragung Störungen im Vertragsverhältnis zwischen </w:t>
      </w:r>
      <w:r w:rsidR="000E6925" w:rsidRPr="00AC391D">
        <w:rPr>
          <w:rFonts w:cs="Arial"/>
          <w:bCs/>
          <w:szCs w:val="20"/>
        </w:rPr>
        <w:t>Auftragnehmer/in und Auftraggeberin</w:t>
      </w:r>
      <w:r w:rsidRPr="00AC391D">
        <w:rPr>
          <w:rFonts w:cs="Arial"/>
          <w:bCs/>
          <w:szCs w:val="20"/>
        </w:rPr>
        <w:t xml:space="preserve"> zur Folge hat.</w:t>
      </w:r>
    </w:p>
    <w:p w14:paraId="704EE409" w14:textId="6534192B" w:rsidR="00140AAF" w:rsidRDefault="00140AAF" w:rsidP="006F0656">
      <w:pPr>
        <w:pStyle w:val="Listenabsatz"/>
        <w:numPr>
          <w:ilvl w:val="0"/>
          <w:numId w:val="9"/>
        </w:numPr>
        <w:spacing w:after="120" w:line="264" w:lineRule="auto"/>
        <w:ind w:left="567" w:hanging="567"/>
        <w:rPr>
          <w:rFonts w:cs="Arial"/>
          <w:bCs/>
          <w:szCs w:val="20"/>
        </w:rPr>
      </w:pPr>
      <w:r w:rsidRPr="00140AAF">
        <w:rPr>
          <w:rFonts w:cs="Arial"/>
          <w:bCs/>
          <w:szCs w:val="20"/>
        </w:rPr>
        <w:t xml:space="preserve">Der Einsatz eines Unterauftragnehmers entbindet die Auftragnehmerin/den Auftragnehmer nicht von ihren/seinen vertraglichen und gesetzlichen Pflichten. Insbesondere </w:t>
      </w:r>
      <w:r w:rsidRPr="00140AAF">
        <w:rPr>
          <w:rFonts w:cs="Arial"/>
          <w:bCs/>
          <w:szCs w:val="20"/>
        </w:rPr>
        <w:lastRenderedPageBreak/>
        <w:t xml:space="preserve">bleibt seine/ihre Haftung für die vollständige und ordnungsgemäße Erbringung der vertraglich geschuldeten Leistung unberührt. </w:t>
      </w:r>
      <w:r>
        <w:rPr>
          <w:rFonts w:cs="Arial"/>
          <w:bCs/>
          <w:szCs w:val="20"/>
        </w:rPr>
        <w:t>Die/Der Auftragnehmer/</w:t>
      </w:r>
      <w:r w:rsidRPr="00140AAF">
        <w:rPr>
          <w:rFonts w:cs="Arial"/>
          <w:bCs/>
          <w:szCs w:val="20"/>
        </w:rPr>
        <w:t xml:space="preserve"> haftet für Handlungen und Unterlassungen der Unterauftragnehmer</w:t>
      </w:r>
      <w:r>
        <w:rPr>
          <w:rFonts w:cs="Arial"/>
          <w:bCs/>
          <w:szCs w:val="20"/>
        </w:rPr>
        <w:t>/innen</w:t>
      </w:r>
      <w:r w:rsidRPr="00140AAF">
        <w:rPr>
          <w:rFonts w:cs="Arial"/>
          <w:bCs/>
          <w:szCs w:val="20"/>
        </w:rPr>
        <w:t xml:space="preserve"> so, als hätte er diese selbst begangen.</w:t>
      </w:r>
    </w:p>
    <w:p w14:paraId="13678BE9" w14:textId="75071801" w:rsidR="00E430B5" w:rsidRPr="00140AAF" w:rsidRDefault="00321867" w:rsidP="006F0656">
      <w:pPr>
        <w:pStyle w:val="Listenabsatz"/>
        <w:numPr>
          <w:ilvl w:val="0"/>
          <w:numId w:val="9"/>
        </w:numPr>
        <w:spacing w:after="120" w:line="264" w:lineRule="auto"/>
        <w:ind w:left="567" w:hanging="567"/>
        <w:rPr>
          <w:rFonts w:cs="Arial"/>
          <w:bCs/>
          <w:szCs w:val="20"/>
        </w:rPr>
      </w:pPr>
      <w:r w:rsidRPr="00140AAF">
        <w:rPr>
          <w:rFonts w:cs="Arial"/>
          <w:bCs/>
          <w:szCs w:val="20"/>
        </w:rPr>
        <w:t xml:space="preserve">Die Regelungen der Absätze 1 bis </w:t>
      </w:r>
      <w:r w:rsidR="00140AAF" w:rsidRPr="00140AAF">
        <w:rPr>
          <w:rFonts w:cs="Arial"/>
          <w:bCs/>
          <w:szCs w:val="20"/>
        </w:rPr>
        <w:t>6</w:t>
      </w:r>
      <w:r w:rsidRPr="00140AAF">
        <w:rPr>
          <w:rFonts w:cs="Arial"/>
          <w:bCs/>
          <w:szCs w:val="20"/>
        </w:rPr>
        <w:t xml:space="preserve"> gelten entsprechend für jede weitere Stufe in der Kette der Unterauftragnehmer</w:t>
      </w:r>
      <w:r w:rsidR="000E6925" w:rsidRPr="00140AAF">
        <w:rPr>
          <w:rFonts w:cs="Arial"/>
          <w:bCs/>
          <w:szCs w:val="20"/>
        </w:rPr>
        <w:t>/</w:t>
      </w:r>
      <w:r w:rsidRPr="00140AAF">
        <w:rPr>
          <w:rFonts w:cs="Arial"/>
          <w:bCs/>
          <w:szCs w:val="20"/>
        </w:rPr>
        <w:t>in. Die</w:t>
      </w:r>
      <w:r w:rsidR="000E6925" w:rsidRPr="00140AAF">
        <w:rPr>
          <w:rFonts w:cs="Arial"/>
          <w:bCs/>
          <w:szCs w:val="20"/>
        </w:rPr>
        <w:t>/</w:t>
      </w:r>
      <w:r w:rsidR="00140AAF">
        <w:rPr>
          <w:rFonts w:cs="Arial"/>
          <w:bCs/>
          <w:szCs w:val="20"/>
        </w:rPr>
        <w:t>D</w:t>
      </w:r>
      <w:r w:rsidR="000E6925" w:rsidRPr="00140AAF">
        <w:rPr>
          <w:rFonts w:cs="Arial"/>
          <w:bCs/>
          <w:szCs w:val="20"/>
        </w:rPr>
        <w:t>er Auftragnehmer/in</w:t>
      </w:r>
      <w:r w:rsidRPr="00140AAF">
        <w:rPr>
          <w:rFonts w:cs="Arial"/>
          <w:bCs/>
          <w:szCs w:val="20"/>
        </w:rPr>
        <w:t xml:space="preserve"> stellt in solchen Fällen sicher, dass nachgeordnete Unterauftragnehmer</w:t>
      </w:r>
      <w:r w:rsidR="000E6925" w:rsidRPr="00140AAF">
        <w:rPr>
          <w:rFonts w:cs="Arial"/>
          <w:bCs/>
          <w:szCs w:val="20"/>
        </w:rPr>
        <w:t>/</w:t>
      </w:r>
      <w:r w:rsidRPr="00140AAF">
        <w:rPr>
          <w:rFonts w:cs="Arial"/>
          <w:bCs/>
          <w:szCs w:val="20"/>
        </w:rPr>
        <w:t>in</w:t>
      </w:r>
      <w:r w:rsidR="000E6925" w:rsidRPr="00140AAF">
        <w:rPr>
          <w:rFonts w:cs="Arial"/>
          <w:bCs/>
          <w:szCs w:val="20"/>
        </w:rPr>
        <w:t>nen</w:t>
      </w:r>
      <w:r w:rsidRPr="00140AAF">
        <w:rPr>
          <w:rFonts w:cs="Arial"/>
          <w:bCs/>
          <w:szCs w:val="20"/>
        </w:rPr>
        <w:t xml:space="preserve"> durch </w:t>
      </w:r>
      <w:r w:rsidR="000E6925" w:rsidRPr="00140AAF">
        <w:rPr>
          <w:rFonts w:cs="Arial"/>
          <w:bCs/>
          <w:szCs w:val="20"/>
        </w:rPr>
        <w:t>ihre/</w:t>
      </w:r>
      <w:r w:rsidRPr="00140AAF">
        <w:rPr>
          <w:rFonts w:cs="Arial"/>
          <w:bCs/>
          <w:szCs w:val="20"/>
        </w:rPr>
        <w:t>seine direkte Unterauftragnehmer</w:t>
      </w:r>
      <w:r w:rsidR="000E6925" w:rsidRPr="00140AAF">
        <w:rPr>
          <w:rFonts w:cs="Arial"/>
          <w:bCs/>
          <w:szCs w:val="20"/>
        </w:rPr>
        <w:t>/</w:t>
      </w:r>
      <w:r w:rsidRPr="00140AAF">
        <w:rPr>
          <w:rFonts w:cs="Arial"/>
          <w:bCs/>
          <w:szCs w:val="20"/>
        </w:rPr>
        <w:t>in entsprechend verpflichtet werden.</w:t>
      </w:r>
    </w:p>
    <w:p w14:paraId="7BD15F1B" w14:textId="20FC2FBA" w:rsidR="00E430B5" w:rsidRPr="00AC391D" w:rsidRDefault="00E430B5" w:rsidP="00134EEC">
      <w:pPr>
        <w:pStyle w:val="berschrift2"/>
        <w:spacing w:line="264" w:lineRule="auto"/>
      </w:pPr>
      <w:bookmarkStart w:id="34" w:name="_Toc233887417"/>
      <w:r w:rsidRPr="00AC391D">
        <w:t>Kündigung</w:t>
      </w:r>
      <w:bookmarkEnd w:id="34"/>
    </w:p>
    <w:p w14:paraId="29464E64" w14:textId="527BD88E" w:rsidR="00B50972" w:rsidRPr="00DC7ED0" w:rsidRDefault="00B50972" w:rsidP="00EA4932">
      <w:pPr>
        <w:pStyle w:val="Listenabsatz"/>
        <w:numPr>
          <w:ilvl w:val="0"/>
          <w:numId w:val="20"/>
        </w:numPr>
        <w:spacing w:after="120" w:line="264" w:lineRule="auto"/>
        <w:ind w:left="567" w:hanging="566"/>
        <w:jc w:val="both"/>
        <w:rPr>
          <w:rFonts w:cs="Arial"/>
          <w:color w:val="000000" w:themeColor="text1"/>
          <w:szCs w:val="22"/>
        </w:rPr>
      </w:pPr>
      <w:r w:rsidRPr="00DC7ED0">
        <w:rPr>
          <w:rFonts w:cs="Arial"/>
          <w:color w:val="000000" w:themeColor="text1"/>
          <w:szCs w:val="22"/>
        </w:rPr>
        <w:t>Während der Vertragslaufzeit können die Verträge nur aus wichtigem Grund außerordentlich gekündigt werden. Eine außerordentliche Kündigung durch die Auftraggeberin kann insbesondere aus den nachfolgend genannten Gründen erfolgen.</w:t>
      </w:r>
    </w:p>
    <w:p w14:paraId="093A140B" w14:textId="77777777" w:rsidR="00B50972" w:rsidRPr="00DC7ED0" w:rsidRDefault="00B50972" w:rsidP="00826B14">
      <w:pPr>
        <w:pStyle w:val="Absatz"/>
        <w:numPr>
          <w:ilvl w:val="1"/>
          <w:numId w:val="5"/>
        </w:numPr>
        <w:spacing w:after="0"/>
        <w:ind w:left="1077" w:hanging="357"/>
      </w:pPr>
      <w:r w:rsidRPr="00DC7ED0">
        <w:t xml:space="preserve">wiederholte Pflichtverletzungen der Auftragnehmerin/des Auftragnehmers durch Missachtung von Vorschriften dieses Vertrages sowie der auf diesen Vertrag bezogenen Vereinbarungen </w:t>
      </w:r>
    </w:p>
    <w:p w14:paraId="141FA8F0" w14:textId="77777777" w:rsidR="00B50972" w:rsidRPr="00322960" w:rsidRDefault="00B50972" w:rsidP="00826B14">
      <w:pPr>
        <w:pStyle w:val="Absatz"/>
        <w:numPr>
          <w:ilvl w:val="1"/>
          <w:numId w:val="5"/>
        </w:numPr>
        <w:spacing w:after="0"/>
        <w:ind w:left="1077" w:hanging="357"/>
      </w:pPr>
      <w:r w:rsidRPr="00322960">
        <w:t>nachhaltige Nicht- oder Schlechtleistung durch die Auftragnehmerin/den Auftragnehmer</w:t>
      </w:r>
    </w:p>
    <w:p w14:paraId="56FB4802" w14:textId="406EE31A" w:rsidR="00E927FA" w:rsidRPr="00322960" w:rsidRDefault="00E927FA" w:rsidP="00826B14">
      <w:pPr>
        <w:pStyle w:val="Absatz"/>
        <w:numPr>
          <w:ilvl w:val="1"/>
          <w:numId w:val="5"/>
        </w:numPr>
        <w:spacing w:after="0"/>
        <w:ind w:left="1077" w:hanging="357"/>
      </w:pPr>
      <w:r w:rsidRPr="00322960">
        <w:t xml:space="preserve">Missachtung von gesetzlichen oder vertraglichen Datenschutzbestimmungen (vgl. Anlage </w:t>
      </w:r>
      <w:r w:rsidR="00747AB6">
        <w:t>3</w:t>
      </w:r>
      <w:r w:rsidRPr="00322960">
        <w:t xml:space="preserve"> dieses Vertrages), </w:t>
      </w:r>
    </w:p>
    <w:p w14:paraId="1553FCE3" w14:textId="52195745" w:rsidR="00E927FA" w:rsidRPr="00322960" w:rsidRDefault="00E927FA" w:rsidP="00826B14">
      <w:pPr>
        <w:pStyle w:val="Absatz"/>
        <w:numPr>
          <w:ilvl w:val="1"/>
          <w:numId w:val="5"/>
        </w:numPr>
        <w:spacing w:after="0"/>
        <w:ind w:left="1077" w:hanging="357"/>
      </w:pPr>
      <w:r w:rsidRPr="00322960">
        <w:t>Verstöße gegen gesetzliche oder betriebliche Vorschriften zum Schutz von Sozialdaten oder Betriebs- und Geschäftsgeheimnissen der Auftraggeberin</w:t>
      </w:r>
    </w:p>
    <w:p w14:paraId="3C45CF26" w14:textId="6BBB8E6E" w:rsidR="00B50972" w:rsidRPr="00322960" w:rsidRDefault="00B50972" w:rsidP="00826B14">
      <w:pPr>
        <w:pStyle w:val="Absatz"/>
        <w:numPr>
          <w:ilvl w:val="1"/>
          <w:numId w:val="5"/>
        </w:numPr>
        <w:spacing w:after="0"/>
        <w:ind w:left="1077" w:hanging="357"/>
      </w:pPr>
      <w:r w:rsidRPr="00322960">
        <w:t>Änderungen der Gesetzes- und/oder Rechtslage. Dies gilt auch, soweit gesetzliche, gerichtliche und/oder aufsichtsrechtliche Maßnahmen dieser Vereinbarung die rechtlichen Grundlagen entziehen. Eine Verpflichtung solche Maßnahmen, zum Beispiel aufsichtsbehördliche Aufforderungen, überprüfen zu lassen, besteht nicht.</w:t>
      </w:r>
    </w:p>
    <w:p w14:paraId="5D28C5FC" w14:textId="77777777" w:rsidR="00B50972" w:rsidRPr="00322960" w:rsidRDefault="00B50972" w:rsidP="00826B14">
      <w:pPr>
        <w:pStyle w:val="Absatz"/>
        <w:numPr>
          <w:ilvl w:val="1"/>
          <w:numId w:val="5"/>
        </w:numPr>
        <w:ind w:left="1077" w:hanging="357"/>
      </w:pPr>
      <w:r w:rsidRPr="00322960">
        <w:t>Nichtbeachtung der Vorschriften des Mindestlohngesetzes und des Schwarzarbeitsbekämpfungsgesetzes (SchwarzArbG).</w:t>
      </w:r>
    </w:p>
    <w:p w14:paraId="004044F2" w14:textId="77777777" w:rsidR="00B50972" w:rsidRPr="00322960" w:rsidRDefault="00B50972" w:rsidP="00EA4932">
      <w:pPr>
        <w:pStyle w:val="Listenabsatz"/>
        <w:numPr>
          <w:ilvl w:val="0"/>
          <w:numId w:val="20"/>
        </w:numPr>
        <w:spacing w:after="120" w:line="264" w:lineRule="auto"/>
        <w:ind w:left="567" w:hanging="567"/>
        <w:jc w:val="both"/>
        <w:rPr>
          <w:rFonts w:cs="Arial"/>
          <w:color w:val="000000" w:themeColor="text1"/>
          <w:szCs w:val="22"/>
        </w:rPr>
      </w:pPr>
      <w:r w:rsidRPr="00322960">
        <w:rPr>
          <w:rFonts w:cs="Arial"/>
          <w:color w:val="000000" w:themeColor="text1"/>
          <w:szCs w:val="22"/>
        </w:rPr>
        <w:t>Einer Kündigung wegen mangelnder Vertragserfüllung muss eine Abmahnung voraus gehen.</w:t>
      </w:r>
    </w:p>
    <w:p w14:paraId="3CA196B6" w14:textId="77777777" w:rsidR="00B50972" w:rsidRPr="00322960" w:rsidRDefault="00B50972" w:rsidP="00EA4932">
      <w:pPr>
        <w:pStyle w:val="Listenabsatz"/>
        <w:numPr>
          <w:ilvl w:val="0"/>
          <w:numId w:val="20"/>
        </w:numPr>
        <w:spacing w:after="120" w:line="264" w:lineRule="auto"/>
        <w:ind w:left="567" w:hanging="567"/>
        <w:jc w:val="both"/>
        <w:rPr>
          <w:rFonts w:cs="Arial"/>
          <w:color w:val="000000" w:themeColor="text1"/>
          <w:szCs w:val="22"/>
        </w:rPr>
      </w:pPr>
      <w:r w:rsidRPr="00322960">
        <w:rPr>
          <w:rFonts w:cs="Arial"/>
          <w:color w:val="000000" w:themeColor="text1"/>
          <w:szCs w:val="22"/>
        </w:rPr>
        <w:t>Im Falle der Kündigung steht der Auftragnehmerin/dem Auftragnehmer nur für die tatsächlich beanstandungsfrei ausgeführten Leistungen ein Anspruch auf die vertragliche Vergütung zu.</w:t>
      </w:r>
    </w:p>
    <w:p w14:paraId="21A48DD3" w14:textId="0EA72D7B" w:rsidR="00E430B5" w:rsidRPr="00322960" w:rsidRDefault="00B50972" w:rsidP="00EA4932">
      <w:pPr>
        <w:pStyle w:val="Listenabsatz"/>
        <w:numPr>
          <w:ilvl w:val="0"/>
          <w:numId w:val="20"/>
        </w:numPr>
        <w:spacing w:after="120" w:line="264" w:lineRule="auto"/>
        <w:ind w:left="567" w:hanging="567"/>
        <w:jc w:val="both"/>
        <w:rPr>
          <w:rFonts w:cs="Arial"/>
          <w:color w:val="000000" w:themeColor="text1"/>
          <w:szCs w:val="22"/>
        </w:rPr>
      </w:pPr>
      <w:r w:rsidRPr="00322960">
        <w:rPr>
          <w:rFonts w:cs="Arial"/>
          <w:color w:val="000000" w:themeColor="text1"/>
          <w:szCs w:val="22"/>
        </w:rPr>
        <w:t>Eine Kündigung bedarf der Schriftform.</w:t>
      </w:r>
    </w:p>
    <w:p w14:paraId="728BF21D" w14:textId="759AAC28" w:rsidR="00A72DFC" w:rsidRPr="00322960" w:rsidRDefault="00A72DFC" w:rsidP="00A72DFC">
      <w:pPr>
        <w:pStyle w:val="berschrift2"/>
      </w:pPr>
      <w:bookmarkStart w:id="35" w:name="_Toc233887418"/>
      <w:r w:rsidRPr="00322960">
        <w:t>Datenschutz</w:t>
      </w:r>
      <w:bookmarkEnd w:id="35"/>
    </w:p>
    <w:p w14:paraId="7DD44A87" w14:textId="405C071A" w:rsidR="00A72DFC" w:rsidRPr="00322960" w:rsidRDefault="00A72DFC" w:rsidP="00A72DFC">
      <w:pPr>
        <w:pStyle w:val="Listenabsatz"/>
        <w:spacing w:after="160" w:line="259" w:lineRule="auto"/>
        <w:ind w:left="426"/>
        <w:jc w:val="both"/>
      </w:pPr>
      <w:r w:rsidRPr="00322960">
        <w:t xml:space="preserve">Vorliegend erfolgt durch die Auftragnehmerin/den Auftragnehmer eine Verarbeitung im Auftrag gemäß Art. 28 Datenschutz-Grundverordnung (DSGVO). Hierzu ist die Anlage </w:t>
      </w:r>
      <w:r w:rsidR="00747AB6">
        <w:t>3</w:t>
      </w:r>
      <w:r w:rsidRPr="00322960">
        <w:t xml:space="preserve"> zum Datenschutz zwingend zu beachten.</w:t>
      </w:r>
    </w:p>
    <w:p w14:paraId="543C10F5" w14:textId="77777777" w:rsidR="00A72DFC" w:rsidRPr="00322960" w:rsidRDefault="00A72DFC" w:rsidP="00A72DFC">
      <w:pPr>
        <w:pStyle w:val="berschrift2"/>
        <w:rPr>
          <w:rFonts w:eastAsiaTheme="minorHAnsi"/>
          <w:lang w:eastAsia="en-US"/>
        </w:rPr>
      </w:pPr>
      <w:bookmarkStart w:id="36" w:name="_Ref229558450"/>
      <w:bookmarkStart w:id="37" w:name="_Toc233887419"/>
      <w:r w:rsidRPr="00322960">
        <w:rPr>
          <w:rFonts w:eastAsiaTheme="minorHAnsi"/>
          <w:lang w:eastAsia="en-US"/>
        </w:rPr>
        <w:t>Übermittlung von Daten zwischen den Parteien</w:t>
      </w:r>
      <w:bookmarkEnd w:id="36"/>
      <w:bookmarkEnd w:id="37"/>
    </w:p>
    <w:p w14:paraId="1F6360D8" w14:textId="4C70D2E0" w:rsidR="00A72DFC" w:rsidRPr="00322960" w:rsidRDefault="00A72DFC" w:rsidP="00A72DFC">
      <w:pPr>
        <w:numPr>
          <w:ilvl w:val="3"/>
          <w:numId w:val="30"/>
        </w:numPr>
        <w:autoSpaceDE w:val="0"/>
        <w:autoSpaceDN w:val="0"/>
        <w:adjustRightInd w:val="0"/>
        <w:spacing w:after="120" w:line="264" w:lineRule="auto"/>
        <w:ind w:left="567" w:hanging="567"/>
        <w:jc w:val="both"/>
        <w:rPr>
          <w:rFonts w:cs="Arial"/>
          <w:color w:val="000000"/>
          <w:szCs w:val="22"/>
        </w:rPr>
      </w:pPr>
      <w:r w:rsidRPr="00322960">
        <w:rPr>
          <w:rFonts w:cs="Arial"/>
          <w:color w:val="000000"/>
          <w:szCs w:val="22"/>
        </w:rPr>
        <w:t xml:space="preserve">Die Übermittlung von Daten erfolgt im Rahmen der Anforderungen des Datenschutzes. Dabei ist in Abhängigkeit vom Schutzbedarf zu gewährleisten, dass nachvollzogen werden kann, von wem die Daten übermittelt wurden und dass die Daten nicht unbefugt </w:t>
      </w:r>
      <w:r w:rsidRPr="00322960">
        <w:rPr>
          <w:rFonts w:cs="Arial"/>
          <w:color w:val="000000"/>
          <w:szCs w:val="22"/>
        </w:rPr>
        <w:lastRenderedPageBreak/>
        <w:t>gelesen, verändert oder entfernt werden können.</w:t>
      </w:r>
      <w:r w:rsidR="00583D88" w:rsidRPr="00583D88">
        <w:t xml:space="preserve"> </w:t>
      </w:r>
      <w:r w:rsidR="00583D88" w:rsidRPr="00583D88">
        <w:rPr>
          <w:rFonts w:cs="Arial"/>
          <w:color w:val="000000"/>
          <w:szCs w:val="22"/>
        </w:rPr>
        <w:t>Im Hinblick auf die zu übermittelnden Daten ist mindestens vom Schutzbedarf „hoch“ auszugehen</w:t>
      </w:r>
      <w:r w:rsidR="00583D88">
        <w:rPr>
          <w:rFonts w:cs="Arial"/>
          <w:color w:val="000000"/>
          <w:szCs w:val="22"/>
        </w:rPr>
        <w:t>.</w:t>
      </w:r>
    </w:p>
    <w:p w14:paraId="42871024" w14:textId="77777777" w:rsidR="00A72DFC" w:rsidRPr="00322960" w:rsidRDefault="00A72DFC" w:rsidP="00A72DFC">
      <w:pPr>
        <w:numPr>
          <w:ilvl w:val="3"/>
          <w:numId w:val="30"/>
        </w:numPr>
        <w:autoSpaceDE w:val="0"/>
        <w:autoSpaceDN w:val="0"/>
        <w:adjustRightInd w:val="0"/>
        <w:spacing w:after="120" w:line="264" w:lineRule="auto"/>
        <w:ind w:left="567" w:hanging="567"/>
        <w:jc w:val="both"/>
        <w:rPr>
          <w:rFonts w:cs="Arial"/>
          <w:color w:val="000000"/>
          <w:szCs w:val="22"/>
        </w:rPr>
      </w:pPr>
      <w:r w:rsidRPr="00322960">
        <w:rPr>
          <w:rFonts w:cs="Arial"/>
          <w:color w:val="000000"/>
          <w:szCs w:val="22"/>
        </w:rPr>
        <w:t>Elektronische Kommunikation ist in Abhängigkeit vom Schutzbedarf gemäß dem Stand der Technik abzusichern und zu verschlüsseln. Hinsichtlich des Einsatzes von kryptografischen Verfahren wird grundsätzlich auf die Anforderungen und Empfehlungen der Technischen Richtlinie TR-02102 des BSI verwiesen.</w:t>
      </w:r>
    </w:p>
    <w:p w14:paraId="52830E77" w14:textId="77777777" w:rsidR="00A72DFC" w:rsidRPr="00322960" w:rsidRDefault="00A72DFC" w:rsidP="00A72DFC">
      <w:pPr>
        <w:numPr>
          <w:ilvl w:val="3"/>
          <w:numId w:val="30"/>
        </w:numPr>
        <w:autoSpaceDE w:val="0"/>
        <w:autoSpaceDN w:val="0"/>
        <w:adjustRightInd w:val="0"/>
        <w:spacing w:after="120" w:line="264" w:lineRule="auto"/>
        <w:ind w:left="567" w:hanging="567"/>
        <w:jc w:val="both"/>
        <w:rPr>
          <w:rFonts w:cs="Arial"/>
          <w:color w:val="000000"/>
          <w:szCs w:val="22"/>
        </w:rPr>
      </w:pPr>
      <w:r w:rsidRPr="00322960">
        <w:rPr>
          <w:rFonts w:cs="Arial"/>
          <w:color w:val="000000"/>
          <w:szCs w:val="22"/>
        </w:rPr>
        <w:t>Die in Abs. 1 und 2 beschriebenen Regelungen betreffen jede Art des Datenaustausches. Beispielhaft seien hier die Übermittlung per E-Mail oder per Cloudspeichersystem genannt. Der im konkreten Einzelfall zum Datenaustausch genutzte Kanal ist zwischen der Auftraggeberin und der/dem Auftragnehmer/-in abzustimmen, muss aber in jedem Fall den Vorgaben der Absätze 1 und 2 entsprechen.</w:t>
      </w:r>
    </w:p>
    <w:p w14:paraId="4246D96C" w14:textId="3710633C" w:rsidR="00A72DFC" w:rsidRPr="00322960" w:rsidRDefault="00A72DFC" w:rsidP="00A72DFC">
      <w:pPr>
        <w:numPr>
          <w:ilvl w:val="3"/>
          <w:numId w:val="30"/>
        </w:numPr>
        <w:autoSpaceDE w:val="0"/>
        <w:autoSpaceDN w:val="0"/>
        <w:adjustRightInd w:val="0"/>
        <w:spacing w:after="120" w:line="264" w:lineRule="auto"/>
        <w:ind w:left="567" w:hanging="567"/>
        <w:jc w:val="both"/>
        <w:rPr>
          <w:rFonts w:cs="Arial"/>
          <w:color w:val="000000"/>
          <w:szCs w:val="22"/>
        </w:rPr>
      </w:pPr>
      <w:r w:rsidRPr="00322960">
        <w:rPr>
          <w:rFonts w:cs="Arial"/>
          <w:color w:val="000000"/>
          <w:szCs w:val="22"/>
        </w:rPr>
        <w:t>Werden Dateien mittels E-Mail ausgetauscht, so sind die Anzahl sowie Name und Dateityp sämtlicher Anlagen im Text der E-Mail zu nennen. Umfangreiche Anlagen sind in Absprache mit dem Empfänger zu komprimieren. Ausführbare Dateien als Anlagen zu E-Mails sind sowohl direkt als auch in Archiven unzulässig. Eine Verbreitung von Schadsoftware via E-Mail ist durch den Stand der Technik entsprechenden technischen Maßnahmen zu verhindern.</w:t>
      </w:r>
    </w:p>
    <w:p w14:paraId="19BB446C" w14:textId="537F510B" w:rsidR="00321867" w:rsidRPr="00322960" w:rsidRDefault="00321867" w:rsidP="00134EEC">
      <w:pPr>
        <w:pStyle w:val="berschrift2"/>
        <w:spacing w:line="264" w:lineRule="auto"/>
      </w:pPr>
      <w:bookmarkStart w:id="38" w:name="_Toc233887420"/>
      <w:r w:rsidRPr="00322960">
        <w:t>Vertraulichkeit</w:t>
      </w:r>
      <w:bookmarkEnd w:id="38"/>
    </w:p>
    <w:p w14:paraId="5DCA33A4" w14:textId="69D04777" w:rsidR="000E6925" w:rsidRPr="00322960" w:rsidRDefault="000E6925" w:rsidP="00134EEC">
      <w:pPr>
        <w:pStyle w:val="Listenabsatz"/>
        <w:numPr>
          <w:ilvl w:val="0"/>
          <w:numId w:val="6"/>
        </w:numPr>
        <w:spacing w:after="120" w:line="264" w:lineRule="auto"/>
        <w:ind w:left="567" w:hanging="567"/>
        <w:rPr>
          <w:rFonts w:cs="Arial"/>
          <w:bCs/>
          <w:szCs w:val="20"/>
        </w:rPr>
      </w:pPr>
      <w:r w:rsidRPr="00322960">
        <w:rPr>
          <w:rFonts w:cs="Arial"/>
          <w:bCs/>
          <w:szCs w:val="20"/>
        </w:rPr>
        <w:t>Die Auftraggeberin wird alle zu ihrer Kenntnis gelangenden Geschäftsvorgänge sowie alle damit zusammenhängenden Unterlagen und Daten der/des Auftragnehmers/in streng vertraulich behandeln. Die Auftrag</w:t>
      </w:r>
      <w:r w:rsidR="00A273BE" w:rsidRPr="00322960">
        <w:rPr>
          <w:rFonts w:cs="Arial"/>
          <w:bCs/>
          <w:szCs w:val="20"/>
        </w:rPr>
        <w:t>g</w:t>
      </w:r>
      <w:r w:rsidRPr="00322960">
        <w:rPr>
          <w:rFonts w:cs="Arial"/>
          <w:bCs/>
          <w:szCs w:val="20"/>
        </w:rPr>
        <w:t>eberin verpflichtet sich, die Geheimhaltungspflicht sämtlichen Angestellten und/oder Dritten, die Zugang zu den vorbezeichneten Geschäftsvorgängen haben, aufzuerlegen. Die Geheimhaltungspflicht gilt zeitlich unbegrenzt über die Dauer dieses Vertrages hinaus. Die Datenschutzbestimmungen dieses Vertrages sind zu beachten.</w:t>
      </w:r>
    </w:p>
    <w:p w14:paraId="1A9996EF" w14:textId="49CB684D" w:rsidR="000E6925" w:rsidRPr="00322960" w:rsidRDefault="000E6925" w:rsidP="00134EEC">
      <w:pPr>
        <w:pStyle w:val="Listenabsatz"/>
        <w:numPr>
          <w:ilvl w:val="0"/>
          <w:numId w:val="6"/>
        </w:numPr>
        <w:spacing w:after="120" w:line="264" w:lineRule="auto"/>
        <w:ind w:left="567" w:hanging="567"/>
        <w:rPr>
          <w:rFonts w:cs="Arial"/>
          <w:bCs/>
          <w:szCs w:val="20"/>
        </w:rPr>
      </w:pPr>
      <w:r w:rsidRPr="00322960">
        <w:rPr>
          <w:rFonts w:cs="Arial"/>
          <w:bCs/>
          <w:szCs w:val="20"/>
        </w:rPr>
        <w:t>In gleicher Weise wird die/der Auftragnehmer/</w:t>
      </w:r>
      <w:r w:rsidR="00474B3A" w:rsidRPr="00322960">
        <w:rPr>
          <w:rFonts w:cs="Arial"/>
          <w:bCs/>
          <w:szCs w:val="20"/>
        </w:rPr>
        <w:t>-</w:t>
      </w:r>
      <w:r w:rsidRPr="00322960">
        <w:rPr>
          <w:rFonts w:cs="Arial"/>
          <w:bCs/>
          <w:szCs w:val="20"/>
        </w:rPr>
        <w:t xml:space="preserve">in über </w:t>
      </w:r>
      <w:r w:rsidR="00474B3A" w:rsidRPr="00322960">
        <w:rPr>
          <w:rFonts w:cs="Arial"/>
          <w:bCs/>
          <w:szCs w:val="20"/>
        </w:rPr>
        <w:t>die</w:t>
      </w:r>
      <w:r w:rsidRPr="00322960">
        <w:rPr>
          <w:rFonts w:cs="Arial"/>
          <w:bCs/>
          <w:szCs w:val="20"/>
        </w:rPr>
        <w:t xml:space="preserve"> </w:t>
      </w:r>
      <w:r w:rsidR="00474B3A" w:rsidRPr="00322960">
        <w:rPr>
          <w:rFonts w:cs="Arial"/>
          <w:bCs/>
          <w:szCs w:val="20"/>
        </w:rPr>
        <w:t xml:space="preserve">Betriebsgeheimnisse, Unterlagen und sonstigen Kenntnisse </w:t>
      </w:r>
      <w:r w:rsidRPr="00322960">
        <w:rPr>
          <w:rFonts w:cs="Arial"/>
          <w:bCs/>
          <w:szCs w:val="20"/>
        </w:rPr>
        <w:t>der Auftrag</w:t>
      </w:r>
      <w:r w:rsidR="00A273BE" w:rsidRPr="00322960">
        <w:rPr>
          <w:rFonts w:cs="Arial"/>
          <w:bCs/>
          <w:szCs w:val="20"/>
        </w:rPr>
        <w:t>g</w:t>
      </w:r>
      <w:r w:rsidRPr="00322960">
        <w:rPr>
          <w:rFonts w:cs="Arial"/>
          <w:bCs/>
          <w:szCs w:val="20"/>
        </w:rPr>
        <w:t xml:space="preserve">eberin Stillschweigen bewahren. </w:t>
      </w:r>
    </w:p>
    <w:p w14:paraId="623A37E6" w14:textId="7A700271" w:rsidR="000E6925" w:rsidRPr="00AC391D" w:rsidRDefault="000E6925" w:rsidP="00134EEC">
      <w:pPr>
        <w:pStyle w:val="Listenabsatz"/>
        <w:numPr>
          <w:ilvl w:val="0"/>
          <w:numId w:val="6"/>
        </w:numPr>
        <w:spacing w:after="120" w:line="264" w:lineRule="auto"/>
        <w:ind w:left="567" w:hanging="567"/>
        <w:rPr>
          <w:rFonts w:cs="Arial"/>
          <w:bCs/>
          <w:szCs w:val="20"/>
        </w:rPr>
      </w:pPr>
      <w:r w:rsidRPr="00322960">
        <w:rPr>
          <w:rFonts w:cs="Arial"/>
          <w:bCs/>
          <w:szCs w:val="20"/>
        </w:rPr>
        <w:t xml:space="preserve">Die </w:t>
      </w:r>
      <w:r w:rsidR="00155FFC" w:rsidRPr="00322960">
        <w:rPr>
          <w:rFonts w:cs="Arial"/>
          <w:bCs/>
          <w:szCs w:val="20"/>
        </w:rPr>
        <w:t>Parteien</w:t>
      </w:r>
      <w:r w:rsidRPr="00322960">
        <w:rPr>
          <w:rFonts w:cs="Arial"/>
          <w:bCs/>
          <w:szCs w:val="20"/>
        </w:rPr>
        <w:t xml:space="preserve"> sind verpflichtet, alle im Rahmen</w:t>
      </w:r>
      <w:r w:rsidRPr="00AC391D">
        <w:rPr>
          <w:rFonts w:cs="Arial"/>
          <w:bCs/>
          <w:szCs w:val="20"/>
        </w:rPr>
        <w:t xml:space="preserve"> des Vertragsverhältnisses erlangten vertraulichen Informationen, Geschäfts- und Betriebsgeheimnisse vertraulich zu behandeln. Zur Erbringung der Leistung erforderliche Unterlagen können an Unterauftragnehmer</w:t>
      </w:r>
      <w:r w:rsidR="00A273BE" w:rsidRPr="00AC391D">
        <w:rPr>
          <w:rFonts w:cs="Arial"/>
          <w:bCs/>
          <w:szCs w:val="20"/>
        </w:rPr>
        <w:t>/</w:t>
      </w:r>
      <w:r w:rsidRPr="00AC391D">
        <w:rPr>
          <w:rFonts w:cs="Arial"/>
          <w:bCs/>
          <w:szCs w:val="20"/>
        </w:rPr>
        <w:t xml:space="preserve">innen gegeben werden, wenn der Datenschutz garantiert ist und entsprechende Datenschutzerklärungen und Prozessbeschreibungen sowie Datenflussbeschreibungen der </w:t>
      </w:r>
      <w:r w:rsidR="00A273BE" w:rsidRPr="00AC391D">
        <w:rPr>
          <w:rFonts w:cs="Arial"/>
          <w:bCs/>
          <w:szCs w:val="20"/>
        </w:rPr>
        <w:t>Auftraggeberin</w:t>
      </w:r>
      <w:r w:rsidRPr="00AC391D">
        <w:rPr>
          <w:rFonts w:cs="Arial"/>
          <w:bCs/>
          <w:szCs w:val="20"/>
        </w:rPr>
        <w:t xml:space="preserve"> vorgelegt werden.</w:t>
      </w:r>
    </w:p>
    <w:p w14:paraId="26407DBE" w14:textId="388627CA" w:rsidR="000E6925" w:rsidRPr="00AC391D" w:rsidRDefault="000E6925" w:rsidP="00134EEC">
      <w:pPr>
        <w:pStyle w:val="Listenabsatz"/>
        <w:numPr>
          <w:ilvl w:val="0"/>
          <w:numId w:val="6"/>
        </w:numPr>
        <w:spacing w:after="120" w:line="264" w:lineRule="auto"/>
        <w:ind w:left="567" w:hanging="567"/>
        <w:rPr>
          <w:rFonts w:cs="Arial"/>
          <w:bCs/>
          <w:szCs w:val="20"/>
        </w:rPr>
      </w:pPr>
      <w:r w:rsidRPr="00AC391D">
        <w:rPr>
          <w:rFonts w:cs="Arial"/>
          <w:bCs/>
          <w:szCs w:val="20"/>
        </w:rPr>
        <w:t xml:space="preserve">Die Weitergabe darf nur im Rahmen der vertraglich vereinbarten Zwecke erfolgen. Der Erfahrungsaustausch der </w:t>
      </w:r>
      <w:r w:rsidR="00A273BE" w:rsidRPr="00AC391D">
        <w:rPr>
          <w:rFonts w:cs="Arial"/>
          <w:bCs/>
          <w:szCs w:val="20"/>
        </w:rPr>
        <w:t>Auftraggeberin</w:t>
      </w:r>
      <w:r w:rsidRPr="00AC391D">
        <w:rPr>
          <w:rFonts w:cs="Arial"/>
          <w:bCs/>
          <w:szCs w:val="20"/>
        </w:rPr>
        <w:t xml:space="preserve"> mit und innerhalb der öffentlichen Hand bleibt unbenommen, ebenso wie die Erfüllung gesetzlicher Pflichten der </w:t>
      </w:r>
      <w:r w:rsidR="00A273BE" w:rsidRPr="00AC391D">
        <w:rPr>
          <w:rFonts w:cs="Arial"/>
          <w:bCs/>
          <w:szCs w:val="20"/>
        </w:rPr>
        <w:t>Auftraggeberin</w:t>
      </w:r>
      <w:r w:rsidRPr="00AC391D">
        <w:rPr>
          <w:rFonts w:cs="Arial"/>
          <w:bCs/>
          <w:szCs w:val="20"/>
        </w:rPr>
        <w:t xml:space="preserve">. Unberührt bleibt die Pflicht zum vertraulichen Umgang mit, auf Grundlage dieses Vertrages, erlangten Geschäfts- und Betriebsgeheimnissen. </w:t>
      </w:r>
    </w:p>
    <w:p w14:paraId="2A745860" w14:textId="426018D2" w:rsidR="00E430B5" w:rsidRPr="00AC391D" w:rsidRDefault="004443FD" w:rsidP="00134EEC">
      <w:pPr>
        <w:pStyle w:val="berschrift2"/>
        <w:spacing w:line="264" w:lineRule="auto"/>
      </w:pPr>
      <w:bookmarkStart w:id="39" w:name="_Toc233887421"/>
      <w:r>
        <w:t>Sonstige Bestimmungen</w:t>
      </w:r>
      <w:bookmarkEnd w:id="39"/>
    </w:p>
    <w:p w14:paraId="390B1DD4" w14:textId="0B77714C" w:rsidR="00A273BE" w:rsidRDefault="00A273BE" w:rsidP="00134EEC">
      <w:pPr>
        <w:pStyle w:val="Listenabsatz"/>
        <w:numPr>
          <w:ilvl w:val="0"/>
          <w:numId w:val="8"/>
        </w:numPr>
        <w:spacing w:after="120" w:line="264" w:lineRule="auto"/>
        <w:ind w:left="567" w:hanging="567"/>
        <w:rPr>
          <w:rFonts w:cs="Arial"/>
          <w:bCs/>
          <w:szCs w:val="20"/>
        </w:rPr>
      </w:pPr>
      <w:r w:rsidRPr="00AC391D">
        <w:rPr>
          <w:rFonts w:cs="Arial"/>
          <w:bCs/>
          <w:szCs w:val="20"/>
        </w:rPr>
        <w:t xml:space="preserve">Die/Der Auftragnehmer/in verpflichtet sich, bei der Erfüllung seiner vertraglichen Leistungen die einschlägigen gesetzlichen Bestimmungen, insbesondere des Mindestlohngesetzes und des Schwarzarbeitsbekämpfungsgesetzes – soweit er dazu nach § 20 </w:t>
      </w:r>
      <w:r w:rsidRPr="00AC391D">
        <w:rPr>
          <w:rFonts w:cs="Arial"/>
          <w:bCs/>
          <w:szCs w:val="20"/>
        </w:rPr>
        <w:lastRenderedPageBreak/>
        <w:t>des Mindestlohngesetzes verpflichtet ist – in der jeweils aktuellen Fassung zu beachten. Bei der Einschaltung von Unterauftragnehmer/innen sind die vertraglichen Vereinbarungen zwischen der/dem Auftragnehmer/in und Unterauftragnehmern/innen so zu gestalten, dass sie den Bestimmungen des hier gegenständlichen Vertragsverhältnisses entsprechen. Werden gegenüber der Auftraggeberin Ansprüche aufgrund des Mindestlohngesetzes geltend gemacht, besteht ein Freistellungsanspruch der Auftraggeberin gegenüber dem/der Auftragnehmer/in. Der Auftraggeberin ist auf Verlangen jederzeit eine umfassende und unverzügliche Auskunft in Bezug auf Zahlung des Mindestlohns zu erteilen</w:t>
      </w:r>
      <w:r w:rsidR="00871BA0">
        <w:rPr>
          <w:rFonts w:cs="Arial"/>
          <w:bCs/>
          <w:szCs w:val="20"/>
        </w:rPr>
        <w:t>.</w:t>
      </w:r>
    </w:p>
    <w:p w14:paraId="05102A6D" w14:textId="7DA831A9" w:rsidR="00871BA0" w:rsidRPr="00871BA0" w:rsidRDefault="00871BA0" w:rsidP="00134EEC">
      <w:pPr>
        <w:pStyle w:val="Listenabsatz"/>
        <w:numPr>
          <w:ilvl w:val="0"/>
          <w:numId w:val="8"/>
        </w:numPr>
        <w:spacing w:after="120" w:line="264" w:lineRule="auto"/>
        <w:ind w:left="567" w:hanging="567"/>
        <w:rPr>
          <w:rFonts w:cs="Arial"/>
          <w:bCs/>
          <w:szCs w:val="20"/>
        </w:rPr>
      </w:pPr>
      <w:r w:rsidRPr="001B1D5E">
        <w:rPr>
          <w:rFonts w:cs="Arial"/>
          <w:bCs/>
          <w:szCs w:val="20"/>
        </w:rPr>
        <w:t xml:space="preserve">Ansprüche der Vertragsparteien aus diesem Vertrag müssen innerhalb von 6 Monaten nach ihrer Entstehung </w:t>
      </w:r>
      <w:r w:rsidR="00474B3A">
        <w:rPr>
          <w:rFonts w:cs="Arial"/>
          <w:bCs/>
          <w:szCs w:val="20"/>
        </w:rPr>
        <w:t>in Textform</w:t>
      </w:r>
      <w:r w:rsidRPr="001B1D5E">
        <w:rPr>
          <w:rFonts w:cs="Arial"/>
          <w:bCs/>
          <w:szCs w:val="20"/>
        </w:rPr>
        <w:t xml:space="preserve"> gegenüber der anderen Partei geltend gemacht werden. Andernfalls sind sie ausgeschlossen</w:t>
      </w:r>
      <w:r w:rsidR="002C4787">
        <w:rPr>
          <w:rFonts w:cs="Arial"/>
          <w:bCs/>
          <w:szCs w:val="20"/>
        </w:rPr>
        <w:t>.</w:t>
      </w:r>
      <w:r w:rsidRPr="001B1D5E">
        <w:rPr>
          <w:rFonts w:cs="Arial"/>
          <w:bCs/>
          <w:szCs w:val="20"/>
        </w:rPr>
        <w:t xml:space="preserve"> Wird ein Anspruch fristgerecht geltend gemacht, so muss er innerhalb von 6 Monaten nach Ablehnung oder Nichtreaktion der anderen Partei gerichtlich geltend gemacht werden, andernfalls erlischt er endgültig.</w:t>
      </w:r>
    </w:p>
    <w:p w14:paraId="4008FABE" w14:textId="7DBF4B4F" w:rsidR="004443FD" w:rsidRDefault="004443FD" w:rsidP="00134EEC">
      <w:pPr>
        <w:pStyle w:val="Listenabsatz"/>
        <w:numPr>
          <w:ilvl w:val="0"/>
          <w:numId w:val="8"/>
        </w:numPr>
        <w:spacing w:after="120" w:line="264" w:lineRule="auto"/>
        <w:ind w:left="567" w:hanging="567"/>
        <w:rPr>
          <w:rFonts w:cs="Arial"/>
          <w:bCs/>
          <w:szCs w:val="20"/>
        </w:rPr>
      </w:pPr>
      <w:r w:rsidRPr="004443FD">
        <w:rPr>
          <w:rFonts w:cs="Arial"/>
          <w:bCs/>
          <w:szCs w:val="20"/>
        </w:rPr>
        <w:t>Der Vertrag unterliegt dem Recht der Bundesrepublik Deutschland unter Ausschluss des Internationalen Privatrechts und des UN-Kaufrechts.</w:t>
      </w:r>
    </w:p>
    <w:p w14:paraId="17840F2E" w14:textId="37A478E2" w:rsidR="00391917" w:rsidRPr="00474B3A" w:rsidRDefault="004443FD" w:rsidP="00474B3A">
      <w:pPr>
        <w:pStyle w:val="Listenabsatz"/>
        <w:numPr>
          <w:ilvl w:val="0"/>
          <w:numId w:val="8"/>
        </w:numPr>
        <w:spacing w:after="120" w:line="264" w:lineRule="auto"/>
        <w:ind w:left="567" w:hanging="567"/>
        <w:rPr>
          <w:rFonts w:cs="Arial"/>
          <w:bCs/>
          <w:szCs w:val="20"/>
        </w:rPr>
      </w:pPr>
      <w:r w:rsidRPr="009A51B7">
        <w:rPr>
          <w:rFonts w:cs="Arial"/>
          <w:bCs/>
          <w:szCs w:val="20"/>
        </w:rPr>
        <w:t>Als ausschließlichen Gerichtsstand für Streitigkeiten aus diesem Vertrag unter Kaufleuten, juristischen Personen des öffentlichen Rechts oder öffentlich-rechtlichen Sondervermögen vereinbaren die Parteien Frankfurt am Main.</w:t>
      </w:r>
    </w:p>
    <w:p w14:paraId="2241EC51" w14:textId="77777777" w:rsidR="004F5980" w:rsidRPr="00D46080" w:rsidRDefault="004F5980" w:rsidP="00134EEC">
      <w:pPr>
        <w:pStyle w:val="berschrift2"/>
        <w:spacing w:line="264" w:lineRule="auto"/>
      </w:pPr>
      <w:bookmarkStart w:id="40" w:name="_Toc202509896"/>
      <w:bookmarkStart w:id="41" w:name="_Toc233887422"/>
      <w:r w:rsidRPr="00D46080">
        <w:t>Salvatorische Klausel</w:t>
      </w:r>
      <w:bookmarkEnd w:id="40"/>
      <w:bookmarkEnd w:id="41"/>
    </w:p>
    <w:p w14:paraId="5613AE2D" w14:textId="77777777" w:rsidR="004F5980" w:rsidRPr="00D46080" w:rsidRDefault="004F5980" w:rsidP="00134EEC">
      <w:pPr>
        <w:pStyle w:val="Listenabsatz"/>
        <w:numPr>
          <w:ilvl w:val="0"/>
          <w:numId w:val="15"/>
        </w:numPr>
        <w:spacing w:after="120" w:line="264" w:lineRule="auto"/>
        <w:ind w:left="567" w:hanging="567"/>
        <w:rPr>
          <w:rFonts w:cs="Arial"/>
          <w:bCs/>
          <w:szCs w:val="20"/>
        </w:rPr>
      </w:pPr>
      <w:r w:rsidRPr="00D46080">
        <w:rPr>
          <w:rFonts w:cs="Arial"/>
          <w:bCs/>
          <w:szCs w:val="20"/>
        </w:rPr>
        <w:t>Änderungen dieses Vertrags oder seiner Bestandteile bedürfen der Schriftform. Dies gilt auch für eine Änderung dieser Klausel. Mündliche Nebenabsprachen haben keine Wirkung.</w:t>
      </w:r>
    </w:p>
    <w:p w14:paraId="4C0DCA84" w14:textId="77777777" w:rsidR="004F5980" w:rsidRPr="00D46080" w:rsidRDefault="004F5980" w:rsidP="00134EEC">
      <w:pPr>
        <w:pStyle w:val="Listenabsatz"/>
        <w:numPr>
          <w:ilvl w:val="0"/>
          <w:numId w:val="15"/>
        </w:numPr>
        <w:spacing w:after="120" w:line="264" w:lineRule="auto"/>
        <w:ind w:left="567" w:hanging="567"/>
        <w:rPr>
          <w:rFonts w:cs="Arial"/>
          <w:bCs/>
          <w:szCs w:val="20"/>
        </w:rPr>
      </w:pPr>
      <w:r w:rsidRPr="00D46080">
        <w:rPr>
          <w:rFonts w:cs="Arial"/>
          <w:bCs/>
          <w:szCs w:val="20"/>
        </w:rPr>
        <w:t>Sollte eine Bestimmung dieses Vertrags unwirksam sein oder werden, oder sollte der Vertrag eine Regelungslücke enthalten, so wird hierdurch die Wirksamkeit des Vertrags im Übrigen nicht berührt.</w:t>
      </w:r>
    </w:p>
    <w:p w14:paraId="26944C5A" w14:textId="77777777" w:rsidR="004F5980" w:rsidRPr="004F5980" w:rsidRDefault="004F5980" w:rsidP="004F5980">
      <w:pPr>
        <w:spacing w:after="120"/>
        <w:rPr>
          <w:rFonts w:cs="Arial"/>
          <w:bCs/>
          <w:szCs w:val="20"/>
        </w:rPr>
      </w:pPr>
    </w:p>
    <w:p w14:paraId="4D4A8B92" w14:textId="25DD7B7C" w:rsidR="00093D24" w:rsidRPr="00AC391D" w:rsidRDefault="00093D24" w:rsidP="00093D24">
      <w:pPr>
        <w:spacing w:after="120" w:line="240" w:lineRule="auto"/>
        <w:rPr>
          <w:rFonts w:cs="Arial"/>
          <w:bCs/>
          <w:szCs w:val="20"/>
        </w:rPr>
      </w:pPr>
    </w:p>
    <w:p w14:paraId="3CD6FCB1" w14:textId="1EA8F86E" w:rsidR="00A273BE" w:rsidRPr="00AC391D" w:rsidRDefault="00A273BE" w:rsidP="00093D24">
      <w:pPr>
        <w:spacing w:after="120" w:line="240" w:lineRule="auto"/>
        <w:rPr>
          <w:rFonts w:cs="Arial"/>
          <w:bCs/>
          <w:szCs w:val="20"/>
        </w:rPr>
      </w:pPr>
    </w:p>
    <w:p w14:paraId="534F5D8A" w14:textId="77777777" w:rsidR="00A273BE" w:rsidRPr="00AC391D" w:rsidRDefault="00A273BE" w:rsidP="00093D24">
      <w:pPr>
        <w:spacing w:after="120" w:line="240" w:lineRule="auto"/>
        <w:rPr>
          <w:rFonts w:cs="Arial"/>
          <w:bCs/>
          <w:szCs w:val="20"/>
        </w:rPr>
      </w:pPr>
    </w:p>
    <w:p w14:paraId="2F9A4057" w14:textId="707CA8AF" w:rsidR="00E430B5" w:rsidRPr="00AC391D" w:rsidRDefault="00E430B5" w:rsidP="00E430B5">
      <w:pPr>
        <w:rPr>
          <w:rFonts w:cs="Arial"/>
        </w:rPr>
      </w:pPr>
      <w:r w:rsidRPr="00AC391D">
        <w:rPr>
          <w:rFonts w:cs="Arial"/>
        </w:rPr>
        <w:t xml:space="preserve">______________, den </w:t>
      </w:r>
      <w:r w:rsidRPr="00AC391D">
        <w:rPr>
          <w:rFonts w:cs="Arial"/>
          <w:szCs w:val="22"/>
        </w:rPr>
        <w:t>____.____._____</w:t>
      </w:r>
      <w:r w:rsidRPr="00AC391D">
        <w:rPr>
          <w:rFonts w:cs="Arial"/>
        </w:rPr>
        <w:tab/>
      </w:r>
      <w:r w:rsidRPr="00AC391D">
        <w:rPr>
          <w:rFonts w:cs="Arial"/>
        </w:rPr>
        <w:tab/>
        <w:t xml:space="preserve">______________, den </w:t>
      </w:r>
      <w:r w:rsidRPr="00AC391D">
        <w:rPr>
          <w:rFonts w:cs="Arial"/>
          <w:szCs w:val="22"/>
        </w:rPr>
        <w:t>____.____._____</w:t>
      </w:r>
    </w:p>
    <w:p w14:paraId="4BA3167B" w14:textId="77777777" w:rsidR="00E430B5" w:rsidRPr="00AC391D" w:rsidRDefault="00E430B5" w:rsidP="00E430B5">
      <w:pPr>
        <w:rPr>
          <w:rFonts w:cs="Arial"/>
          <w:szCs w:val="22"/>
        </w:rPr>
      </w:pPr>
    </w:p>
    <w:p w14:paraId="4AA25475" w14:textId="77777777" w:rsidR="00E430B5" w:rsidRPr="00AC391D" w:rsidRDefault="00E430B5" w:rsidP="00E430B5">
      <w:pPr>
        <w:rPr>
          <w:rFonts w:cs="Arial"/>
          <w:szCs w:val="22"/>
        </w:rPr>
      </w:pPr>
    </w:p>
    <w:p w14:paraId="508EFC4C" w14:textId="77777777" w:rsidR="00E430B5" w:rsidRPr="00AC391D" w:rsidRDefault="00E430B5" w:rsidP="00E430B5">
      <w:pPr>
        <w:rPr>
          <w:rFonts w:cs="Arial"/>
          <w:szCs w:val="22"/>
        </w:rPr>
      </w:pPr>
    </w:p>
    <w:p w14:paraId="1871C9C0" w14:textId="77777777" w:rsidR="00E430B5" w:rsidRPr="00AC391D" w:rsidRDefault="00E430B5" w:rsidP="00E430B5">
      <w:pPr>
        <w:tabs>
          <w:tab w:val="left" w:pos="4962"/>
        </w:tabs>
        <w:rPr>
          <w:rFonts w:cs="Arial"/>
          <w:szCs w:val="22"/>
          <w:u w:val="single"/>
        </w:rPr>
      </w:pPr>
      <w:r w:rsidRPr="00AC391D">
        <w:rPr>
          <w:rFonts w:cs="Arial"/>
          <w:szCs w:val="22"/>
          <w:u w:val="single"/>
        </w:rPr>
        <w:t>________________________________</w:t>
      </w:r>
      <w:r w:rsidRPr="00AC391D">
        <w:rPr>
          <w:rFonts w:cs="Arial"/>
          <w:szCs w:val="22"/>
        </w:rPr>
        <w:tab/>
      </w:r>
      <w:r w:rsidRPr="00AC391D">
        <w:rPr>
          <w:rFonts w:cs="Arial"/>
          <w:szCs w:val="22"/>
          <w:u w:val="single"/>
        </w:rPr>
        <w:t>________________________________</w:t>
      </w:r>
    </w:p>
    <w:p w14:paraId="605591EE" w14:textId="3BBE3664" w:rsidR="00E430B5" w:rsidRPr="000F3084" w:rsidRDefault="00E430B5" w:rsidP="00E430B5">
      <w:pPr>
        <w:tabs>
          <w:tab w:val="left" w:pos="4962"/>
        </w:tabs>
        <w:rPr>
          <w:rFonts w:cs="Arial"/>
          <w:sz w:val="18"/>
          <w:szCs w:val="18"/>
        </w:rPr>
      </w:pPr>
      <w:r w:rsidRPr="000F3084">
        <w:rPr>
          <w:rFonts w:cs="Arial"/>
          <w:sz w:val="18"/>
          <w:szCs w:val="18"/>
        </w:rPr>
        <w:t>Für die/den Auftragnehmer/</w:t>
      </w:r>
      <w:r w:rsidR="00474B3A">
        <w:rPr>
          <w:rFonts w:cs="Arial"/>
          <w:sz w:val="18"/>
          <w:szCs w:val="18"/>
        </w:rPr>
        <w:t>-</w:t>
      </w:r>
      <w:r w:rsidRPr="000F3084">
        <w:rPr>
          <w:rFonts w:cs="Arial"/>
          <w:sz w:val="18"/>
          <w:szCs w:val="18"/>
        </w:rPr>
        <w:t>in</w:t>
      </w:r>
      <w:r w:rsidRPr="000F3084">
        <w:rPr>
          <w:rFonts w:cs="Arial"/>
          <w:sz w:val="18"/>
          <w:szCs w:val="18"/>
        </w:rPr>
        <w:tab/>
        <w:t>Für die Auftraggeberin</w:t>
      </w:r>
    </w:p>
    <w:p w14:paraId="4DCC46BB" w14:textId="1AEFC5F8" w:rsidR="00E430B5" w:rsidRPr="000F3084" w:rsidRDefault="00E430B5" w:rsidP="00E430B5">
      <w:pPr>
        <w:rPr>
          <w:rFonts w:cs="Arial"/>
          <w:b/>
          <w:sz w:val="18"/>
          <w:szCs w:val="18"/>
        </w:rPr>
      </w:pPr>
      <w:r w:rsidRPr="000F3084">
        <w:rPr>
          <w:rFonts w:cs="Arial"/>
          <w:b/>
          <w:sz w:val="18"/>
          <w:szCs w:val="18"/>
        </w:rPr>
        <w:t>[Name]</w:t>
      </w:r>
      <w:r w:rsidRPr="000F3084">
        <w:rPr>
          <w:rFonts w:cs="Arial"/>
          <w:b/>
          <w:sz w:val="18"/>
          <w:szCs w:val="18"/>
        </w:rPr>
        <w:tab/>
      </w:r>
      <w:r w:rsidRPr="000F3084">
        <w:rPr>
          <w:rFonts w:cs="Arial"/>
          <w:b/>
          <w:sz w:val="18"/>
          <w:szCs w:val="18"/>
        </w:rPr>
        <w:tab/>
      </w:r>
      <w:r w:rsidRPr="000F3084">
        <w:rPr>
          <w:rFonts w:cs="Arial"/>
          <w:b/>
          <w:sz w:val="18"/>
          <w:szCs w:val="18"/>
        </w:rPr>
        <w:tab/>
      </w:r>
      <w:r w:rsidRPr="000F3084">
        <w:rPr>
          <w:rFonts w:cs="Arial"/>
          <w:b/>
          <w:sz w:val="18"/>
          <w:szCs w:val="18"/>
        </w:rPr>
        <w:tab/>
      </w:r>
      <w:r w:rsidRPr="000F3084">
        <w:rPr>
          <w:rFonts w:cs="Arial"/>
          <w:b/>
          <w:sz w:val="18"/>
          <w:szCs w:val="18"/>
        </w:rPr>
        <w:tab/>
      </w:r>
      <w:r w:rsidR="000F3084">
        <w:rPr>
          <w:rFonts w:cs="Arial"/>
          <w:b/>
          <w:sz w:val="18"/>
          <w:szCs w:val="18"/>
        </w:rPr>
        <w:tab/>
      </w:r>
      <w:r w:rsidRPr="000F3084">
        <w:rPr>
          <w:rFonts w:cs="Arial"/>
          <w:b/>
          <w:sz w:val="18"/>
          <w:szCs w:val="18"/>
        </w:rPr>
        <w:tab/>
        <w:t>[Name]</w:t>
      </w:r>
    </w:p>
    <w:p w14:paraId="30C243A9" w14:textId="77777777" w:rsidR="00E430B5" w:rsidRPr="000F3084" w:rsidRDefault="00E430B5" w:rsidP="00E430B5">
      <w:pPr>
        <w:ind w:left="4962" w:hanging="4962"/>
        <w:rPr>
          <w:rFonts w:cs="Arial"/>
          <w:sz w:val="18"/>
          <w:szCs w:val="18"/>
        </w:rPr>
      </w:pPr>
      <w:r w:rsidRPr="000F3084">
        <w:rPr>
          <w:rFonts w:cs="Arial"/>
          <w:sz w:val="18"/>
          <w:szCs w:val="18"/>
        </w:rPr>
        <w:t>[Funktion]</w:t>
      </w:r>
      <w:r w:rsidRPr="000F3084">
        <w:rPr>
          <w:rFonts w:cs="Arial"/>
          <w:sz w:val="18"/>
          <w:szCs w:val="18"/>
        </w:rPr>
        <w:tab/>
      </w:r>
      <w:r w:rsidRPr="000F3084">
        <w:rPr>
          <w:rFonts w:cs="Arial"/>
          <w:sz w:val="18"/>
          <w:szCs w:val="18"/>
        </w:rPr>
        <w:tab/>
        <w:t>[Funktion]</w:t>
      </w:r>
      <w:bookmarkEnd w:id="2"/>
      <w:bookmarkEnd w:id="3"/>
      <w:bookmarkEnd w:id="4"/>
    </w:p>
    <w:sectPr w:rsidR="00E430B5" w:rsidRPr="000F3084" w:rsidSect="006E2A3D">
      <w:headerReference w:type="even" r:id="rId8"/>
      <w:headerReference w:type="default" r:id="rId9"/>
      <w:footerReference w:type="default" r:id="rId10"/>
      <w:headerReference w:type="first" r:id="rId11"/>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F47F9" w14:textId="77777777" w:rsidR="007413B8" w:rsidRDefault="007413B8" w:rsidP="00A851DA">
      <w:pPr>
        <w:spacing w:line="240" w:lineRule="auto"/>
      </w:pPr>
      <w:r>
        <w:separator/>
      </w:r>
    </w:p>
  </w:endnote>
  <w:endnote w:type="continuationSeparator" w:id="0">
    <w:p w14:paraId="5C695975" w14:textId="77777777" w:rsidR="007413B8" w:rsidRDefault="007413B8"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Bold">
    <w:altName w:val="MS Mincho"/>
    <w:panose1 w:val="00000000000000000000"/>
    <w:charset w:val="80"/>
    <w:family w:val="auto"/>
    <w:notTrueType/>
    <w:pitch w:val="default"/>
    <w:sig w:usb0="00000001" w:usb1="08070000" w:usb2="00000010" w:usb3="00000000" w:csb0="00020000"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60F873E4" w:rsidR="0013144D" w:rsidRPr="005B0994" w:rsidRDefault="009C2050"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693903">
      <w:rPr>
        <w:rFonts w:ascii="AOK Buenos Aires Text" w:hAnsi="AOK Buenos Aires Text"/>
        <w:color w:val="005E3F"/>
      </w:rPr>
      <w:t>D</w:t>
    </w:r>
    <w:r w:rsidR="00827853">
      <w:rPr>
        <w:rFonts w:ascii="AOK Buenos Aires Text" w:hAnsi="AOK Buenos Aires Text"/>
        <w:color w:val="005E3F"/>
      </w:rPr>
      <w:t>.01</w:t>
    </w:r>
    <w:r w:rsidR="0013144D" w:rsidRPr="005B0994">
      <w:rPr>
        <w:rFonts w:ascii="AOK Buenos Aires Text" w:hAnsi="AOK Buenos Aires Text"/>
        <w:color w:val="005E3F"/>
      </w:rPr>
      <w:t xml:space="preserve"> – </w:t>
    </w:r>
    <w:r w:rsidR="00827853">
      <w:rPr>
        <w:rFonts w:ascii="AOK Buenos Aires Text" w:hAnsi="AOK Buenos Aires Text"/>
        <w:color w:val="005E3F"/>
      </w:rPr>
      <w:t>Mustervertrag</w:t>
    </w:r>
    <w:r w:rsidR="0013144D" w:rsidRPr="005B0994">
      <w:rPr>
        <w:rFonts w:ascii="AOK Buenos Aires Text" w:hAnsi="AOK Buenos Aires Text"/>
        <w:color w:val="005E3F"/>
      </w:rPr>
      <w:t xml:space="preserve"> (M</w:t>
    </w:r>
    <w:r w:rsidR="0027398A">
      <w:rPr>
        <w:rFonts w:ascii="AOK Buenos Aires Text" w:hAnsi="AOK Buenos Aires Text"/>
        <w:color w:val="005E3F"/>
      </w:rPr>
      <w:t>0</w:t>
    </w:r>
    <w:r w:rsidR="00871BA0">
      <w:rPr>
        <w:rFonts w:ascii="AOK Buenos Aires Text" w:hAnsi="AOK Buenos Aires Text"/>
        <w:color w:val="005E3F"/>
      </w:rPr>
      <w:t>8</w:t>
    </w:r>
    <w:r w:rsidR="0027398A">
      <w:rPr>
        <w:rFonts w:ascii="AOK Buenos Aires Text" w:hAnsi="AOK Buenos Aires Text"/>
        <w:color w:val="005E3F"/>
      </w:rPr>
      <w:t>2</w:t>
    </w:r>
    <w:r w:rsidR="003C2B88">
      <w:rPr>
        <w:rFonts w:ascii="AOK Buenos Aires Text" w:hAnsi="AOK Buenos Aires Text"/>
        <w:color w:val="005E3F"/>
      </w:rPr>
      <w:t>5</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ECC1A" w14:textId="77777777" w:rsidR="007413B8" w:rsidRDefault="007413B8" w:rsidP="00A851DA">
      <w:pPr>
        <w:spacing w:line="240" w:lineRule="auto"/>
      </w:pPr>
      <w:r>
        <w:separator/>
      </w:r>
    </w:p>
  </w:footnote>
  <w:footnote w:type="continuationSeparator" w:id="0">
    <w:p w14:paraId="60C7D3C7" w14:textId="77777777" w:rsidR="007413B8" w:rsidRDefault="007413B8" w:rsidP="00A851DA">
      <w:pPr>
        <w:spacing w:line="240" w:lineRule="auto"/>
      </w:pPr>
      <w:r>
        <w:continuationSeparator/>
      </w:r>
    </w:p>
  </w:footnote>
  <w:footnote w:id="1">
    <w:p w14:paraId="6DD36A3D" w14:textId="1F89C8AB" w:rsidR="00C144F4" w:rsidRDefault="00C144F4" w:rsidP="00C144F4">
      <w:pPr>
        <w:pStyle w:val="Funotentext"/>
        <w:ind w:left="142" w:hanging="142"/>
      </w:pPr>
      <w:r>
        <w:rPr>
          <w:rStyle w:val="Funotenzeichen"/>
        </w:rPr>
        <w:footnoteRef/>
      </w:r>
      <w:r>
        <w:t xml:space="preserve"> </w:t>
      </w:r>
      <w:r w:rsidR="00BE44CE" w:rsidRPr="00BE44CE">
        <w:rPr>
          <w:highlight w:val="yellow"/>
        </w:rPr>
        <w:t xml:space="preserve">Der nachfolgende Hinweis </w:t>
      </w:r>
      <w:r w:rsidR="003E6110">
        <w:rPr>
          <w:highlight w:val="yellow"/>
        </w:rPr>
        <w:t>wird</w:t>
      </w:r>
      <w:r w:rsidR="00BE44CE" w:rsidRPr="00BE44CE">
        <w:rPr>
          <w:highlight w:val="yellow"/>
        </w:rPr>
        <w:t xml:space="preserve"> vo</w:t>
      </w:r>
      <w:r w:rsidR="003E6110">
        <w:rPr>
          <w:highlight w:val="yellow"/>
        </w:rPr>
        <w:t>r Zuschlag</w:t>
      </w:r>
      <w:r w:rsidR="00BE44CE" w:rsidRPr="00BE44CE">
        <w:rPr>
          <w:highlight w:val="yellow"/>
        </w:rPr>
        <w:t xml:space="preserve"> entfern</w:t>
      </w:r>
      <w:r w:rsidR="003E6110">
        <w:rPr>
          <w:highlight w:val="yellow"/>
        </w:rPr>
        <w:t>t</w:t>
      </w:r>
      <w:r w:rsidR="00BE44CE" w:rsidRPr="00BE44CE">
        <w:rPr>
          <w:highlight w:val="yellow"/>
        </w:rPr>
        <w:t>:</w:t>
      </w:r>
      <w:r w:rsidR="00BE44CE">
        <w:br/>
        <w:t xml:space="preserve">Bei Aufträgen, die im Wege eines Vergabeverfahrens vergeben werden, erfolgt der Vertragsschluss grundsätzlich </w:t>
      </w:r>
      <w:r w:rsidRPr="00C144F4">
        <w:t xml:space="preserve">bereits mit der </w:t>
      </w:r>
      <w:r>
        <w:t>Erteilung des Zuschlags</w:t>
      </w:r>
      <w:r w:rsidRPr="00C144F4">
        <w:t>.</w:t>
      </w:r>
      <w:r w:rsidR="00BE44CE">
        <w:t xml:space="preserve"> Eine gegenseitige Unterschrift erfolgt dann lediglich zu Dokumentationszwecken</w:t>
      </w:r>
      <w:r w:rsidR="00BE44CE" w:rsidRPr="00C144F4">
        <w:t>.</w:t>
      </w:r>
      <w:r w:rsidR="00BE44CE">
        <w:t xml:space="preserve"> In Ausnahmefällen kann jedoch die Schriftform vorgeschrieben sein (Bsp.: § 56 SGB X). In diesen Fällen sind die jeweils vorgegebenen Formvorgaben zu beachten (Bsp.: Unterschrift).</w:t>
      </w:r>
    </w:p>
  </w:footnote>
  <w:footnote w:id="2">
    <w:p w14:paraId="25F547F1" w14:textId="42E63212" w:rsidR="00447D33" w:rsidRDefault="00447D33" w:rsidP="00447D33">
      <w:pPr>
        <w:pStyle w:val="Funotentext"/>
        <w:ind w:left="142" w:hanging="142"/>
      </w:pPr>
      <w:r>
        <w:rPr>
          <w:rStyle w:val="Funotenzeichen"/>
        </w:rPr>
        <w:footnoteRef/>
      </w:r>
      <w:r>
        <w:t xml:space="preserve"> Die bei den Anlagen in Klammern geführten Bezeichnungen (Bsp.: Anl B.03) sind diese, wie sie in dem, dem Vertrag zugrundeliegenden, Vergabeverfahren verwendet wurden.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BA2D4C">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79"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77777777"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11527033" w14:textId="577A6101" w:rsidR="003D7E72" w:rsidRDefault="0013144D"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13C32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1C7E66" w:rsidRPr="00EF5487">
      <w:rPr>
        <w:rFonts w:ascii="AOK Buenos Aires SemiBold" w:hAnsi="AOK Buenos Aires SemiBold"/>
        <w:bCs/>
        <w:color w:val="005E3F"/>
        <w:szCs w:val="22"/>
      </w:rPr>
      <w:t xml:space="preserve">Rahmenvereinbarung für quantitative und qualitative Marktforschungsstudien </w:t>
    </w:r>
    <w:r w:rsidR="001C7E66">
      <w:rPr>
        <w:rFonts w:ascii="AOK Buenos Aires SemiBold" w:hAnsi="AOK Buenos Aires SemiBold"/>
        <w:bCs/>
        <w:color w:val="005E3F"/>
        <w:szCs w:val="22"/>
      </w:rPr>
      <w:t>(SAVE</w:t>
    </w:r>
    <w:r w:rsidR="004B23A6">
      <w:rPr>
        <w:rFonts w:ascii="AOK Buenos Aires SemiBold" w:hAnsi="AOK Buenos Aires SemiBold"/>
        <w:bCs/>
        <w:color w:val="005E3F"/>
        <w:szCs w:val="22"/>
      </w:rPr>
      <w:t>_</w:t>
    </w:r>
    <w:r w:rsidR="001C7E66">
      <w:rPr>
        <w:rFonts w:ascii="AOK Buenos Aires SemiBold" w:hAnsi="AOK Buenos Aires SemiBold"/>
        <w:bCs/>
        <w:color w:val="005E3F"/>
        <w:szCs w:val="22"/>
      </w:rPr>
      <w:t>34</w:t>
    </w:r>
    <w:r w:rsidR="005343E4">
      <w:rPr>
        <w:rFonts w:ascii="AOK Buenos Aires SemiBold" w:hAnsi="AOK Buenos Aires SemiBold"/>
        <w:bCs/>
        <w:color w:val="005E3F"/>
        <w:szCs w:val="22"/>
      </w:rPr>
      <w:t>_</w:t>
    </w:r>
    <w:r w:rsidR="001C7E66">
      <w:rPr>
        <w:rFonts w:ascii="AOK Buenos Aires SemiBold" w:hAnsi="AOK Buenos Aires SemiBold"/>
        <w:bCs/>
        <w:color w:val="005E3F"/>
        <w:szCs w:val="22"/>
      </w:rPr>
      <w:t>2025</w:t>
    </w:r>
    <w:r>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BA2D4C">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78"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023A3"/>
    <w:multiLevelType w:val="hybridMultilevel"/>
    <w:tmpl w:val="F32C82D8"/>
    <w:lvl w:ilvl="0" w:tplc="04070017">
      <w:start w:val="1"/>
      <w:numFmt w:val="lowerLetter"/>
      <w:lvlText w:val="%1)"/>
      <w:lvlJc w:val="left"/>
      <w:pPr>
        <w:ind w:left="217" w:hanging="360"/>
      </w:pPr>
      <w:rPr>
        <w:rFonts w:hint="default"/>
      </w:rPr>
    </w:lvl>
    <w:lvl w:ilvl="1" w:tplc="04070019" w:tentative="1">
      <w:start w:val="1"/>
      <w:numFmt w:val="lowerLetter"/>
      <w:lvlText w:val="%2."/>
      <w:lvlJc w:val="left"/>
      <w:pPr>
        <w:ind w:left="937" w:hanging="360"/>
      </w:pPr>
    </w:lvl>
    <w:lvl w:ilvl="2" w:tplc="0407001B" w:tentative="1">
      <w:start w:val="1"/>
      <w:numFmt w:val="lowerRoman"/>
      <w:lvlText w:val="%3."/>
      <w:lvlJc w:val="right"/>
      <w:pPr>
        <w:ind w:left="1657" w:hanging="180"/>
      </w:pPr>
    </w:lvl>
    <w:lvl w:ilvl="3" w:tplc="0407000F" w:tentative="1">
      <w:start w:val="1"/>
      <w:numFmt w:val="decimal"/>
      <w:lvlText w:val="%4."/>
      <w:lvlJc w:val="left"/>
      <w:pPr>
        <w:ind w:left="2377" w:hanging="360"/>
      </w:pPr>
    </w:lvl>
    <w:lvl w:ilvl="4" w:tplc="04070019" w:tentative="1">
      <w:start w:val="1"/>
      <w:numFmt w:val="lowerLetter"/>
      <w:lvlText w:val="%5."/>
      <w:lvlJc w:val="left"/>
      <w:pPr>
        <w:ind w:left="3097" w:hanging="360"/>
      </w:pPr>
    </w:lvl>
    <w:lvl w:ilvl="5" w:tplc="0407001B" w:tentative="1">
      <w:start w:val="1"/>
      <w:numFmt w:val="lowerRoman"/>
      <w:lvlText w:val="%6."/>
      <w:lvlJc w:val="right"/>
      <w:pPr>
        <w:ind w:left="3817" w:hanging="180"/>
      </w:pPr>
    </w:lvl>
    <w:lvl w:ilvl="6" w:tplc="0407000F" w:tentative="1">
      <w:start w:val="1"/>
      <w:numFmt w:val="decimal"/>
      <w:lvlText w:val="%7."/>
      <w:lvlJc w:val="left"/>
      <w:pPr>
        <w:ind w:left="4537" w:hanging="360"/>
      </w:pPr>
    </w:lvl>
    <w:lvl w:ilvl="7" w:tplc="04070019" w:tentative="1">
      <w:start w:val="1"/>
      <w:numFmt w:val="lowerLetter"/>
      <w:lvlText w:val="%8."/>
      <w:lvlJc w:val="left"/>
      <w:pPr>
        <w:ind w:left="5257" w:hanging="360"/>
      </w:pPr>
    </w:lvl>
    <w:lvl w:ilvl="8" w:tplc="0407001B" w:tentative="1">
      <w:start w:val="1"/>
      <w:numFmt w:val="lowerRoman"/>
      <w:lvlText w:val="%9."/>
      <w:lvlJc w:val="right"/>
      <w:pPr>
        <w:ind w:left="5977" w:hanging="180"/>
      </w:pPr>
    </w:lvl>
  </w:abstractNum>
  <w:abstractNum w:abstractNumId="1" w15:restartNumberingAfterBreak="0">
    <w:nsid w:val="04D926FB"/>
    <w:multiLevelType w:val="hybridMultilevel"/>
    <w:tmpl w:val="27E01750"/>
    <w:lvl w:ilvl="0" w:tplc="DA4E8836">
      <w:start w:val="1"/>
      <w:numFmt w:val="decimal"/>
      <w:lvlText w:val="%1."/>
      <w:lvlJc w:val="left"/>
      <w:pPr>
        <w:ind w:left="1440" w:hanging="360"/>
      </w:pPr>
    </w:lvl>
    <w:lvl w:ilvl="1" w:tplc="194CF644">
      <w:start w:val="1"/>
      <w:numFmt w:val="decimal"/>
      <w:lvlText w:val="%2."/>
      <w:lvlJc w:val="left"/>
      <w:pPr>
        <w:ind w:left="1440" w:hanging="360"/>
      </w:pPr>
    </w:lvl>
    <w:lvl w:ilvl="2" w:tplc="0EFAF6F2">
      <w:start w:val="1"/>
      <w:numFmt w:val="decimal"/>
      <w:lvlText w:val="%3."/>
      <w:lvlJc w:val="left"/>
      <w:pPr>
        <w:ind w:left="1440" w:hanging="360"/>
      </w:pPr>
    </w:lvl>
    <w:lvl w:ilvl="3" w:tplc="2BE2058C">
      <w:start w:val="1"/>
      <w:numFmt w:val="decimal"/>
      <w:lvlText w:val="%4."/>
      <w:lvlJc w:val="left"/>
      <w:pPr>
        <w:ind w:left="1440" w:hanging="360"/>
      </w:pPr>
    </w:lvl>
    <w:lvl w:ilvl="4" w:tplc="2E200E50">
      <w:start w:val="1"/>
      <w:numFmt w:val="decimal"/>
      <w:lvlText w:val="%5."/>
      <w:lvlJc w:val="left"/>
      <w:pPr>
        <w:ind w:left="1440" w:hanging="360"/>
      </w:pPr>
    </w:lvl>
    <w:lvl w:ilvl="5" w:tplc="81D0AF9A">
      <w:start w:val="1"/>
      <w:numFmt w:val="decimal"/>
      <w:lvlText w:val="%6."/>
      <w:lvlJc w:val="left"/>
      <w:pPr>
        <w:ind w:left="1440" w:hanging="360"/>
      </w:pPr>
    </w:lvl>
    <w:lvl w:ilvl="6" w:tplc="46EE6AC4">
      <w:start w:val="1"/>
      <w:numFmt w:val="decimal"/>
      <w:lvlText w:val="%7."/>
      <w:lvlJc w:val="left"/>
      <w:pPr>
        <w:ind w:left="1440" w:hanging="360"/>
      </w:pPr>
    </w:lvl>
    <w:lvl w:ilvl="7" w:tplc="55BCA28C">
      <w:start w:val="1"/>
      <w:numFmt w:val="decimal"/>
      <w:lvlText w:val="%8."/>
      <w:lvlJc w:val="left"/>
      <w:pPr>
        <w:ind w:left="1440" w:hanging="360"/>
      </w:pPr>
    </w:lvl>
    <w:lvl w:ilvl="8" w:tplc="5B0AEE1E">
      <w:start w:val="1"/>
      <w:numFmt w:val="decimal"/>
      <w:lvlText w:val="%9."/>
      <w:lvlJc w:val="left"/>
      <w:pPr>
        <w:ind w:left="1440" w:hanging="360"/>
      </w:pPr>
    </w:lvl>
  </w:abstractNum>
  <w:abstractNum w:abstractNumId="2" w15:restartNumberingAfterBreak="0">
    <w:nsid w:val="075C07A5"/>
    <w:multiLevelType w:val="hybridMultilevel"/>
    <w:tmpl w:val="F1A4CC90"/>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0AF043E5"/>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AF3F2B"/>
    <w:multiLevelType w:val="hybridMultilevel"/>
    <w:tmpl w:val="87AA2A90"/>
    <w:lvl w:ilvl="0" w:tplc="04070001">
      <w:start w:val="1"/>
      <w:numFmt w:val="bullet"/>
      <w:lvlText w:val=""/>
      <w:lvlJc w:val="left"/>
      <w:pPr>
        <w:tabs>
          <w:tab w:val="num" w:pos="1776"/>
        </w:tabs>
        <w:ind w:left="1776" w:hanging="360"/>
      </w:pPr>
      <w:rPr>
        <w:rFonts w:ascii="Symbol" w:hAnsi="Symbol" w:hint="default"/>
      </w:rPr>
    </w:lvl>
    <w:lvl w:ilvl="1" w:tplc="FFFFFFFF">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5" w15:restartNumberingAfterBreak="0">
    <w:nsid w:val="0DE94F70"/>
    <w:multiLevelType w:val="hybridMultilevel"/>
    <w:tmpl w:val="E34A326E"/>
    <w:lvl w:ilvl="0" w:tplc="04070015">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6" w15:restartNumberingAfterBreak="0">
    <w:nsid w:val="0FF27785"/>
    <w:multiLevelType w:val="hybridMultilevel"/>
    <w:tmpl w:val="3C424186"/>
    <w:lvl w:ilvl="0" w:tplc="2C3C89DC">
      <w:start w:val="1"/>
      <w:numFmt w:val="decimal"/>
      <w:pStyle w:val="Absatz"/>
      <w:lvlText w:val="(%1)"/>
      <w:lvlJc w:val="left"/>
      <w:pPr>
        <w:ind w:left="360" w:hanging="360"/>
      </w:pPr>
      <w:rPr>
        <w:rFonts w:hint="default"/>
        <w:b w:val="0"/>
        <w:bCs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3671C36"/>
    <w:multiLevelType w:val="hybridMultilevel"/>
    <w:tmpl w:val="C0DE7CAA"/>
    <w:lvl w:ilvl="0" w:tplc="E3B2E928">
      <w:start w:val="1"/>
      <w:numFmt w:val="upperLetter"/>
      <w:pStyle w:val="berschrift1"/>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8" w15:restartNumberingAfterBreak="0">
    <w:nsid w:val="17107318"/>
    <w:multiLevelType w:val="multilevel"/>
    <w:tmpl w:val="3BBA9706"/>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080" w:hanging="360"/>
      </w:pPr>
      <w:rPr>
        <w:rFonts w:hint="default"/>
      </w:rPr>
    </w:lvl>
    <w:lvl w:ilvl="3">
      <w:start w:val="1"/>
      <w:numFmt w:val="lowerRoman"/>
      <w:lvlText w:val="%4."/>
      <w:lvlJc w:val="righ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DA2A27"/>
    <w:multiLevelType w:val="hybridMultilevel"/>
    <w:tmpl w:val="25B4E428"/>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0" w15:restartNumberingAfterBreak="0">
    <w:nsid w:val="1A2117E5"/>
    <w:multiLevelType w:val="hybridMultilevel"/>
    <w:tmpl w:val="4F9C6B7A"/>
    <w:lvl w:ilvl="0" w:tplc="9FD64878">
      <w:start w:val="1"/>
      <w:numFmt w:val="decimal"/>
      <w:lvlText w:val="(%1)"/>
      <w:lvlJc w:val="left"/>
      <w:pPr>
        <w:ind w:left="1353" w:hanging="360"/>
      </w:pPr>
      <w:rPr>
        <w:rFonts w:ascii="Arial" w:hAnsi="Arial" w:cs="Arial"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1" w15:restartNumberingAfterBreak="0">
    <w:nsid w:val="1AE86488"/>
    <w:multiLevelType w:val="hybridMultilevel"/>
    <w:tmpl w:val="149CED6E"/>
    <w:lvl w:ilvl="0" w:tplc="04070011">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1CDA137F"/>
    <w:multiLevelType w:val="multilevel"/>
    <w:tmpl w:val="B43E3274"/>
    <w:lvl w:ilvl="0">
      <w:start w:val="1"/>
      <w:numFmt w:val="decimal"/>
      <w:lvlText w:val="%1."/>
      <w:lvlJc w:val="left"/>
      <w:pPr>
        <w:ind w:left="360" w:hanging="360"/>
      </w:pPr>
    </w:lvl>
    <w:lvl w:ilvl="1">
      <w:start w:val="1"/>
      <w:numFmt w:val="decimal"/>
      <w:lvlText w:val="%1.%2."/>
      <w:lvlJc w:val="left"/>
      <w:pPr>
        <w:ind w:left="792" w:hanging="432"/>
      </w:pPr>
    </w:lvl>
    <w:lvl w:ilvl="2">
      <w:start w:val="1"/>
      <w:numFmt w:val="lowerRoman"/>
      <w:lvlText w:val="%3."/>
      <w:lvlJc w:val="right"/>
      <w:pPr>
        <w:ind w:left="1224" w:hanging="504"/>
      </w:pPr>
    </w:lvl>
    <w:lvl w:ilvl="3">
      <w:start w:val="1"/>
      <w:numFmt w:val="lowerRoman"/>
      <w:lvlText w:val="%4."/>
      <w:lvlJc w:val="righ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034676"/>
    <w:multiLevelType w:val="hybridMultilevel"/>
    <w:tmpl w:val="EB7A4E7C"/>
    <w:lvl w:ilvl="0" w:tplc="04070017">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A35801CA">
      <w:start w:val="1"/>
      <w:numFmt w:val="decimal"/>
      <w:lvlText w:val="(%4)"/>
      <w:lvlJc w:val="left"/>
      <w:pPr>
        <w:ind w:left="786" w:hanging="360"/>
      </w:pPr>
      <w:rPr>
        <w:rFonts w:hint="default"/>
      </w:rPr>
    </w:lvl>
    <w:lvl w:ilvl="4" w:tplc="3A7C1200">
      <w:start w:val="1"/>
      <w:numFmt w:val="decimal"/>
      <w:lvlText w:val="%5."/>
      <w:lvlJc w:val="left"/>
      <w:pPr>
        <w:ind w:left="4026" w:hanging="360"/>
      </w:pPr>
      <w:rPr>
        <w:rFonts w:hint="default"/>
      </w:r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4" w15:restartNumberingAfterBreak="0">
    <w:nsid w:val="278544C2"/>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8481AA8"/>
    <w:multiLevelType w:val="hybridMultilevel"/>
    <w:tmpl w:val="1FEE56A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B25752D"/>
    <w:multiLevelType w:val="hybridMultilevel"/>
    <w:tmpl w:val="1C16BDE6"/>
    <w:lvl w:ilvl="0" w:tplc="6FD824B0">
      <w:start w:val="1"/>
      <w:numFmt w:val="decimal"/>
      <w:lvlText w:val="(%1)"/>
      <w:lvlJc w:val="left"/>
      <w:pPr>
        <w:ind w:left="1070" w:hanging="360"/>
      </w:pPr>
      <w:rPr>
        <w:rFonts w:hint="default"/>
        <w:b w:val="0"/>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3BD12DE"/>
    <w:multiLevelType w:val="hybridMultilevel"/>
    <w:tmpl w:val="DD50E73A"/>
    <w:lvl w:ilvl="0" w:tplc="04070015">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57C1A91"/>
    <w:multiLevelType w:val="hybridMultilevel"/>
    <w:tmpl w:val="D5F80CC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C19526F"/>
    <w:multiLevelType w:val="hybridMultilevel"/>
    <w:tmpl w:val="E1E260D4"/>
    <w:lvl w:ilvl="0" w:tplc="04070015">
      <w:start w:val="1"/>
      <w:numFmt w:val="decimal"/>
      <w:lvlText w:val="(%1)"/>
      <w:lvlJc w:val="left"/>
      <w:pPr>
        <w:ind w:left="502"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CC50D9B"/>
    <w:multiLevelType w:val="hybridMultilevel"/>
    <w:tmpl w:val="6076EFCE"/>
    <w:lvl w:ilvl="0" w:tplc="67F4995C">
      <w:start w:val="1"/>
      <w:numFmt w:val="lowerLetter"/>
      <w:lvlText w:val="%1."/>
      <w:lvlJc w:val="left"/>
      <w:pPr>
        <w:ind w:left="720" w:hanging="360"/>
      </w:pPr>
    </w:lvl>
    <w:lvl w:ilvl="1" w:tplc="E10E5A14">
      <w:start w:val="1"/>
      <w:numFmt w:val="lowerLetter"/>
      <w:lvlText w:val="%2."/>
      <w:lvlJc w:val="left"/>
      <w:pPr>
        <w:ind w:left="720" w:hanging="360"/>
      </w:pPr>
    </w:lvl>
    <w:lvl w:ilvl="2" w:tplc="181EC0DC">
      <w:start w:val="1"/>
      <w:numFmt w:val="lowerLetter"/>
      <w:lvlText w:val="%3."/>
      <w:lvlJc w:val="left"/>
      <w:pPr>
        <w:ind w:left="720" w:hanging="360"/>
      </w:pPr>
    </w:lvl>
    <w:lvl w:ilvl="3" w:tplc="28C2EA1C">
      <w:start w:val="1"/>
      <w:numFmt w:val="lowerLetter"/>
      <w:lvlText w:val="%4."/>
      <w:lvlJc w:val="left"/>
      <w:pPr>
        <w:ind w:left="720" w:hanging="360"/>
      </w:pPr>
    </w:lvl>
    <w:lvl w:ilvl="4" w:tplc="B76C2930">
      <w:start w:val="1"/>
      <w:numFmt w:val="lowerLetter"/>
      <w:lvlText w:val="%5."/>
      <w:lvlJc w:val="left"/>
      <w:pPr>
        <w:ind w:left="720" w:hanging="360"/>
      </w:pPr>
    </w:lvl>
    <w:lvl w:ilvl="5" w:tplc="7478A6E0">
      <w:start w:val="1"/>
      <w:numFmt w:val="lowerLetter"/>
      <w:lvlText w:val="%6."/>
      <w:lvlJc w:val="left"/>
      <w:pPr>
        <w:ind w:left="720" w:hanging="360"/>
      </w:pPr>
    </w:lvl>
    <w:lvl w:ilvl="6" w:tplc="69D46500">
      <w:start w:val="1"/>
      <w:numFmt w:val="lowerLetter"/>
      <w:lvlText w:val="%7."/>
      <w:lvlJc w:val="left"/>
      <w:pPr>
        <w:ind w:left="720" w:hanging="360"/>
      </w:pPr>
    </w:lvl>
    <w:lvl w:ilvl="7" w:tplc="3CC81470">
      <w:start w:val="1"/>
      <w:numFmt w:val="lowerLetter"/>
      <w:lvlText w:val="%8."/>
      <w:lvlJc w:val="left"/>
      <w:pPr>
        <w:ind w:left="720" w:hanging="360"/>
      </w:pPr>
    </w:lvl>
    <w:lvl w:ilvl="8" w:tplc="62F84A28">
      <w:start w:val="1"/>
      <w:numFmt w:val="lowerLetter"/>
      <w:lvlText w:val="%9."/>
      <w:lvlJc w:val="left"/>
      <w:pPr>
        <w:ind w:left="720" w:hanging="360"/>
      </w:pPr>
    </w:lvl>
  </w:abstractNum>
  <w:abstractNum w:abstractNumId="22" w15:restartNumberingAfterBreak="0">
    <w:nsid w:val="4B3C0F92"/>
    <w:multiLevelType w:val="hybridMultilevel"/>
    <w:tmpl w:val="F5F45364"/>
    <w:lvl w:ilvl="0" w:tplc="04070019">
      <w:start w:val="1"/>
      <w:numFmt w:val="lowerLetter"/>
      <w:lvlText w:val="%1."/>
      <w:lvlJc w:val="left"/>
      <w:pPr>
        <w:ind w:left="1428" w:hanging="360"/>
      </w:pPr>
      <w:rPr>
        <w:rFonts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23" w15:restartNumberingAfterBreak="0">
    <w:nsid w:val="4C01106C"/>
    <w:multiLevelType w:val="hybridMultilevel"/>
    <w:tmpl w:val="47CCDB3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C5647E9"/>
    <w:multiLevelType w:val="hybridMultilevel"/>
    <w:tmpl w:val="B5E6C104"/>
    <w:lvl w:ilvl="0" w:tplc="04070015">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2793A0C"/>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8D109F1"/>
    <w:multiLevelType w:val="hybridMultilevel"/>
    <w:tmpl w:val="28D26F62"/>
    <w:lvl w:ilvl="0" w:tplc="9A1C9236">
      <w:start w:val="2"/>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AB47375"/>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B1F6AC7"/>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C127213"/>
    <w:multiLevelType w:val="hybridMultilevel"/>
    <w:tmpl w:val="F7FC0276"/>
    <w:lvl w:ilvl="0" w:tplc="E6AACAC6">
      <w:start w:val="1"/>
      <w:numFmt w:val="decimal"/>
      <w:lvlText w:val="(%1)"/>
      <w:lvlJc w:val="left"/>
      <w:pPr>
        <w:ind w:left="3" w:hanging="360"/>
      </w:pPr>
      <w:rPr>
        <w:sz w:val="22"/>
        <w:szCs w:val="22"/>
      </w:rPr>
    </w:lvl>
    <w:lvl w:ilvl="1" w:tplc="04070019" w:tentative="1">
      <w:start w:val="1"/>
      <w:numFmt w:val="lowerLetter"/>
      <w:lvlText w:val="%2."/>
      <w:lvlJc w:val="left"/>
      <w:pPr>
        <w:ind w:left="723" w:hanging="360"/>
      </w:pPr>
    </w:lvl>
    <w:lvl w:ilvl="2" w:tplc="0407001B" w:tentative="1">
      <w:start w:val="1"/>
      <w:numFmt w:val="lowerRoman"/>
      <w:lvlText w:val="%3."/>
      <w:lvlJc w:val="right"/>
      <w:pPr>
        <w:ind w:left="1443" w:hanging="180"/>
      </w:pPr>
    </w:lvl>
    <w:lvl w:ilvl="3" w:tplc="0407000F" w:tentative="1">
      <w:start w:val="1"/>
      <w:numFmt w:val="decimal"/>
      <w:lvlText w:val="%4."/>
      <w:lvlJc w:val="left"/>
      <w:pPr>
        <w:ind w:left="2163" w:hanging="360"/>
      </w:pPr>
    </w:lvl>
    <w:lvl w:ilvl="4" w:tplc="04070019" w:tentative="1">
      <w:start w:val="1"/>
      <w:numFmt w:val="lowerLetter"/>
      <w:lvlText w:val="%5."/>
      <w:lvlJc w:val="left"/>
      <w:pPr>
        <w:ind w:left="2883" w:hanging="360"/>
      </w:pPr>
    </w:lvl>
    <w:lvl w:ilvl="5" w:tplc="0407001B" w:tentative="1">
      <w:start w:val="1"/>
      <w:numFmt w:val="lowerRoman"/>
      <w:lvlText w:val="%6."/>
      <w:lvlJc w:val="right"/>
      <w:pPr>
        <w:ind w:left="3603" w:hanging="180"/>
      </w:pPr>
    </w:lvl>
    <w:lvl w:ilvl="6" w:tplc="0407000F" w:tentative="1">
      <w:start w:val="1"/>
      <w:numFmt w:val="decimal"/>
      <w:lvlText w:val="%7."/>
      <w:lvlJc w:val="left"/>
      <w:pPr>
        <w:ind w:left="4323" w:hanging="360"/>
      </w:pPr>
    </w:lvl>
    <w:lvl w:ilvl="7" w:tplc="04070019" w:tentative="1">
      <w:start w:val="1"/>
      <w:numFmt w:val="lowerLetter"/>
      <w:lvlText w:val="%8."/>
      <w:lvlJc w:val="left"/>
      <w:pPr>
        <w:ind w:left="5043" w:hanging="360"/>
      </w:pPr>
    </w:lvl>
    <w:lvl w:ilvl="8" w:tplc="0407001B" w:tentative="1">
      <w:start w:val="1"/>
      <w:numFmt w:val="lowerRoman"/>
      <w:lvlText w:val="%9."/>
      <w:lvlJc w:val="right"/>
      <w:pPr>
        <w:ind w:left="5763" w:hanging="180"/>
      </w:pPr>
    </w:lvl>
  </w:abstractNum>
  <w:abstractNum w:abstractNumId="30" w15:restartNumberingAfterBreak="0">
    <w:nsid w:val="5D8B7651"/>
    <w:multiLevelType w:val="hybridMultilevel"/>
    <w:tmpl w:val="B7CA5420"/>
    <w:lvl w:ilvl="0" w:tplc="04070015">
      <w:start w:val="1"/>
      <w:numFmt w:val="decimal"/>
      <w:lvlText w:val="(%1)"/>
      <w:lvlJc w:val="left"/>
      <w:pPr>
        <w:ind w:left="502"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F4D6438"/>
    <w:multiLevelType w:val="hybridMultilevel"/>
    <w:tmpl w:val="67885632"/>
    <w:lvl w:ilvl="0" w:tplc="20222F3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FDB2255"/>
    <w:multiLevelType w:val="hybridMultilevel"/>
    <w:tmpl w:val="7B3642C8"/>
    <w:lvl w:ilvl="0" w:tplc="784A1C6E">
      <w:start w:val="1"/>
      <w:numFmt w:val="decimal"/>
      <w:lvlText w:val="%1 "/>
      <w:lvlJc w:val="left"/>
      <w:pPr>
        <w:ind w:left="720" w:hanging="360"/>
      </w:pPr>
    </w:lvl>
    <w:lvl w:ilvl="1" w:tplc="0322A026">
      <w:start w:val="1"/>
      <w:numFmt w:val="decimal"/>
      <w:lvlText w:val="%2 "/>
      <w:lvlJc w:val="left"/>
      <w:pPr>
        <w:ind w:left="720" w:hanging="360"/>
      </w:pPr>
    </w:lvl>
    <w:lvl w:ilvl="2" w:tplc="5060DF0A">
      <w:start w:val="1"/>
      <w:numFmt w:val="decimal"/>
      <w:lvlText w:val="%3 "/>
      <w:lvlJc w:val="left"/>
      <w:pPr>
        <w:ind w:left="720" w:hanging="360"/>
      </w:pPr>
    </w:lvl>
    <w:lvl w:ilvl="3" w:tplc="20FCA3A0">
      <w:start w:val="1"/>
      <w:numFmt w:val="decimal"/>
      <w:lvlText w:val="%4 "/>
      <w:lvlJc w:val="left"/>
      <w:pPr>
        <w:ind w:left="720" w:hanging="360"/>
      </w:pPr>
    </w:lvl>
    <w:lvl w:ilvl="4" w:tplc="BA3884A6">
      <w:start w:val="1"/>
      <w:numFmt w:val="decimal"/>
      <w:lvlText w:val="%5 "/>
      <w:lvlJc w:val="left"/>
      <w:pPr>
        <w:ind w:left="720" w:hanging="360"/>
      </w:pPr>
    </w:lvl>
    <w:lvl w:ilvl="5" w:tplc="7DE4059A">
      <w:start w:val="1"/>
      <w:numFmt w:val="decimal"/>
      <w:lvlText w:val="%6 "/>
      <w:lvlJc w:val="left"/>
      <w:pPr>
        <w:ind w:left="720" w:hanging="360"/>
      </w:pPr>
    </w:lvl>
    <w:lvl w:ilvl="6" w:tplc="4014A582">
      <w:start w:val="1"/>
      <w:numFmt w:val="decimal"/>
      <w:lvlText w:val="%7 "/>
      <w:lvlJc w:val="left"/>
      <w:pPr>
        <w:ind w:left="720" w:hanging="360"/>
      </w:pPr>
    </w:lvl>
    <w:lvl w:ilvl="7" w:tplc="EA36AFCC">
      <w:start w:val="1"/>
      <w:numFmt w:val="decimal"/>
      <w:lvlText w:val="%8 "/>
      <w:lvlJc w:val="left"/>
      <w:pPr>
        <w:ind w:left="720" w:hanging="360"/>
      </w:pPr>
    </w:lvl>
    <w:lvl w:ilvl="8" w:tplc="D38AEA72">
      <w:start w:val="1"/>
      <w:numFmt w:val="decimal"/>
      <w:lvlText w:val="%9 "/>
      <w:lvlJc w:val="left"/>
      <w:pPr>
        <w:ind w:left="720" w:hanging="360"/>
      </w:pPr>
    </w:lvl>
  </w:abstractNum>
  <w:abstractNum w:abstractNumId="33"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CD31CF7"/>
    <w:multiLevelType w:val="hybridMultilevel"/>
    <w:tmpl w:val="2E70FF94"/>
    <w:lvl w:ilvl="0" w:tplc="2E527146">
      <w:start w:val="1"/>
      <w:numFmt w:val="decimal"/>
      <w:lvlText w:val="§  %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D9406FD"/>
    <w:multiLevelType w:val="hybridMultilevel"/>
    <w:tmpl w:val="5C22D87C"/>
    <w:lvl w:ilvl="0" w:tplc="04070019">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36" w15:restartNumberingAfterBreak="0">
    <w:nsid w:val="71510C26"/>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6DB07BC"/>
    <w:multiLevelType w:val="hybridMultilevel"/>
    <w:tmpl w:val="AC1C234E"/>
    <w:lvl w:ilvl="0" w:tplc="C1E63140">
      <w:start w:val="1"/>
      <w:numFmt w:val="decimal"/>
      <w:lvlText w:val="%1)"/>
      <w:lvlJc w:val="left"/>
      <w:pPr>
        <w:ind w:left="720" w:hanging="360"/>
      </w:pPr>
    </w:lvl>
    <w:lvl w:ilvl="1" w:tplc="ED905DCE">
      <w:start w:val="1"/>
      <w:numFmt w:val="decimal"/>
      <w:lvlText w:val="%2)"/>
      <w:lvlJc w:val="left"/>
      <w:pPr>
        <w:ind w:left="720" w:hanging="360"/>
      </w:pPr>
    </w:lvl>
    <w:lvl w:ilvl="2" w:tplc="2D382DE2">
      <w:start w:val="1"/>
      <w:numFmt w:val="decimal"/>
      <w:lvlText w:val="%3)"/>
      <w:lvlJc w:val="left"/>
      <w:pPr>
        <w:ind w:left="720" w:hanging="360"/>
      </w:pPr>
    </w:lvl>
    <w:lvl w:ilvl="3" w:tplc="8BB87676">
      <w:start w:val="1"/>
      <w:numFmt w:val="decimal"/>
      <w:lvlText w:val="%4)"/>
      <w:lvlJc w:val="left"/>
      <w:pPr>
        <w:ind w:left="720" w:hanging="360"/>
      </w:pPr>
    </w:lvl>
    <w:lvl w:ilvl="4" w:tplc="15B8BA82">
      <w:start w:val="1"/>
      <w:numFmt w:val="decimal"/>
      <w:lvlText w:val="%5)"/>
      <w:lvlJc w:val="left"/>
      <w:pPr>
        <w:ind w:left="720" w:hanging="360"/>
      </w:pPr>
    </w:lvl>
    <w:lvl w:ilvl="5" w:tplc="94807156">
      <w:start w:val="1"/>
      <w:numFmt w:val="decimal"/>
      <w:lvlText w:val="%6)"/>
      <w:lvlJc w:val="left"/>
      <w:pPr>
        <w:ind w:left="720" w:hanging="360"/>
      </w:pPr>
    </w:lvl>
    <w:lvl w:ilvl="6" w:tplc="57141380">
      <w:start w:val="1"/>
      <w:numFmt w:val="decimal"/>
      <w:lvlText w:val="%7)"/>
      <w:lvlJc w:val="left"/>
      <w:pPr>
        <w:ind w:left="720" w:hanging="360"/>
      </w:pPr>
    </w:lvl>
    <w:lvl w:ilvl="7" w:tplc="8C563302">
      <w:start w:val="1"/>
      <w:numFmt w:val="decimal"/>
      <w:lvlText w:val="%8)"/>
      <w:lvlJc w:val="left"/>
      <w:pPr>
        <w:ind w:left="720" w:hanging="360"/>
      </w:pPr>
    </w:lvl>
    <w:lvl w:ilvl="8" w:tplc="4D38C870">
      <w:start w:val="1"/>
      <w:numFmt w:val="decimal"/>
      <w:lvlText w:val="%9)"/>
      <w:lvlJc w:val="left"/>
      <w:pPr>
        <w:ind w:left="720" w:hanging="360"/>
      </w:pPr>
    </w:lvl>
  </w:abstractNum>
  <w:abstractNum w:abstractNumId="38" w15:restartNumberingAfterBreak="0">
    <w:nsid w:val="776C383B"/>
    <w:multiLevelType w:val="multilevel"/>
    <w:tmpl w:val="45E6E91E"/>
    <w:lvl w:ilvl="0">
      <w:start w:val="1"/>
      <w:numFmt w:val="upperLetter"/>
      <w:lvlText w:val="%1."/>
      <w:lvlJc w:val="left"/>
      <w:pPr>
        <w:ind w:left="0" w:hanging="360"/>
      </w:pPr>
      <w:rPr>
        <w:rFonts w:hint="default"/>
      </w:rPr>
    </w:lvl>
    <w:lvl w:ilvl="1">
      <w:start w:val="1"/>
      <w:numFmt w:val="decimal"/>
      <w:pStyle w:val="berschrift2"/>
      <w:lvlText w:val="§ %2"/>
      <w:lvlJc w:val="left"/>
      <w:pPr>
        <w:tabs>
          <w:tab w:val="num" w:pos="720"/>
        </w:tabs>
        <w:ind w:left="567" w:hanging="567"/>
      </w:pPr>
      <w:rPr>
        <w:rFonts w:hint="default"/>
      </w:rPr>
    </w:lvl>
    <w:lvl w:ilvl="2">
      <w:start w:val="1"/>
      <w:numFmt w:val="decimal"/>
      <w:pStyle w:val="berschrift3"/>
      <w:lvlText w:val="(%3)"/>
      <w:lvlJc w:val="left"/>
      <w:pPr>
        <w:tabs>
          <w:tab w:val="num" w:pos="1440"/>
        </w:tabs>
        <w:ind w:left="567" w:hanging="567"/>
      </w:pPr>
      <w:rPr>
        <w:rFonts w:ascii="Arial" w:hAnsi="Arial" w:hint="default"/>
        <w:b w:val="0"/>
        <w:i w:val="0"/>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9" w15:restartNumberingAfterBreak="0">
    <w:nsid w:val="7B7F79CF"/>
    <w:multiLevelType w:val="hybridMultilevel"/>
    <w:tmpl w:val="B9F45AEE"/>
    <w:lvl w:ilvl="0" w:tplc="F2208042">
      <w:start w:val="1"/>
      <w:numFmt w:val="decimal"/>
      <w:lvlText w:val="%1)"/>
      <w:lvlJc w:val="left"/>
      <w:pPr>
        <w:ind w:left="720" w:hanging="360"/>
      </w:pPr>
    </w:lvl>
    <w:lvl w:ilvl="1" w:tplc="C21C22B0">
      <w:start w:val="1"/>
      <w:numFmt w:val="decimal"/>
      <w:lvlText w:val="%2)"/>
      <w:lvlJc w:val="left"/>
      <w:pPr>
        <w:ind w:left="720" w:hanging="360"/>
      </w:pPr>
    </w:lvl>
    <w:lvl w:ilvl="2" w:tplc="0FC8EA0C">
      <w:start w:val="1"/>
      <w:numFmt w:val="decimal"/>
      <w:lvlText w:val="%3)"/>
      <w:lvlJc w:val="left"/>
      <w:pPr>
        <w:ind w:left="720" w:hanging="360"/>
      </w:pPr>
    </w:lvl>
    <w:lvl w:ilvl="3" w:tplc="65B64D18">
      <w:start w:val="1"/>
      <w:numFmt w:val="decimal"/>
      <w:lvlText w:val="%4)"/>
      <w:lvlJc w:val="left"/>
      <w:pPr>
        <w:ind w:left="720" w:hanging="360"/>
      </w:pPr>
    </w:lvl>
    <w:lvl w:ilvl="4" w:tplc="EAD44AF0">
      <w:start w:val="1"/>
      <w:numFmt w:val="decimal"/>
      <w:lvlText w:val="%5)"/>
      <w:lvlJc w:val="left"/>
      <w:pPr>
        <w:ind w:left="720" w:hanging="360"/>
      </w:pPr>
    </w:lvl>
    <w:lvl w:ilvl="5" w:tplc="39A619B8">
      <w:start w:val="1"/>
      <w:numFmt w:val="decimal"/>
      <w:lvlText w:val="%6)"/>
      <w:lvlJc w:val="left"/>
      <w:pPr>
        <w:ind w:left="720" w:hanging="360"/>
      </w:pPr>
    </w:lvl>
    <w:lvl w:ilvl="6" w:tplc="2B0251F2">
      <w:start w:val="1"/>
      <w:numFmt w:val="decimal"/>
      <w:lvlText w:val="%7)"/>
      <w:lvlJc w:val="left"/>
      <w:pPr>
        <w:ind w:left="720" w:hanging="360"/>
      </w:pPr>
    </w:lvl>
    <w:lvl w:ilvl="7" w:tplc="122EAD60">
      <w:start w:val="1"/>
      <w:numFmt w:val="decimal"/>
      <w:lvlText w:val="%8)"/>
      <w:lvlJc w:val="left"/>
      <w:pPr>
        <w:ind w:left="720" w:hanging="360"/>
      </w:pPr>
    </w:lvl>
    <w:lvl w:ilvl="8" w:tplc="D56644AE">
      <w:start w:val="1"/>
      <w:numFmt w:val="decimal"/>
      <w:lvlText w:val="%9)"/>
      <w:lvlJc w:val="left"/>
      <w:pPr>
        <w:ind w:left="720" w:hanging="360"/>
      </w:pPr>
    </w:lvl>
  </w:abstractNum>
  <w:abstractNum w:abstractNumId="40" w15:restartNumberingAfterBreak="0">
    <w:nsid w:val="7C2E4397"/>
    <w:multiLevelType w:val="hybridMultilevel"/>
    <w:tmpl w:val="E34A326E"/>
    <w:lvl w:ilvl="0" w:tplc="04070015">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41" w15:restartNumberingAfterBreak="0">
    <w:nsid w:val="7ECC3202"/>
    <w:multiLevelType w:val="hybridMultilevel"/>
    <w:tmpl w:val="56B6FA18"/>
    <w:lvl w:ilvl="0" w:tplc="04070019">
      <w:start w:val="1"/>
      <w:numFmt w:val="low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num w:numId="1" w16cid:durableId="1840805004">
    <w:abstractNumId w:val="38"/>
  </w:num>
  <w:num w:numId="2" w16cid:durableId="1075740552">
    <w:abstractNumId w:val="33"/>
  </w:num>
  <w:num w:numId="3" w16cid:durableId="1655060152">
    <w:abstractNumId w:val="16"/>
  </w:num>
  <w:num w:numId="4" w16cid:durableId="943152881">
    <w:abstractNumId w:val="7"/>
  </w:num>
  <w:num w:numId="5" w16cid:durableId="78018545">
    <w:abstractNumId w:val="6"/>
  </w:num>
  <w:num w:numId="6" w16cid:durableId="1976444904">
    <w:abstractNumId w:val="3"/>
  </w:num>
  <w:num w:numId="7" w16cid:durableId="588392060">
    <w:abstractNumId w:val="25"/>
  </w:num>
  <w:num w:numId="8" w16cid:durableId="1379084354">
    <w:abstractNumId w:val="36"/>
  </w:num>
  <w:num w:numId="9" w16cid:durableId="315570772">
    <w:abstractNumId w:val="28"/>
  </w:num>
  <w:num w:numId="10" w16cid:durableId="1416780276">
    <w:abstractNumId w:val="32"/>
  </w:num>
  <w:num w:numId="11" w16cid:durableId="675767034">
    <w:abstractNumId w:val="39"/>
  </w:num>
  <w:num w:numId="12" w16cid:durableId="991326432">
    <w:abstractNumId w:val="1"/>
  </w:num>
  <w:num w:numId="13" w16cid:durableId="70860168">
    <w:abstractNumId w:val="4"/>
  </w:num>
  <w:num w:numId="14" w16cid:durableId="1909727431">
    <w:abstractNumId w:val="19"/>
  </w:num>
  <w:num w:numId="15" w16cid:durableId="311523301">
    <w:abstractNumId w:val="14"/>
  </w:num>
  <w:num w:numId="16" w16cid:durableId="473641462">
    <w:abstractNumId w:val="27"/>
  </w:num>
  <w:num w:numId="17" w16cid:durableId="1872451223">
    <w:abstractNumId w:val="17"/>
  </w:num>
  <w:num w:numId="18" w16cid:durableId="280308526">
    <w:abstractNumId w:val="10"/>
  </w:num>
  <w:num w:numId="19" w16cid:durableId="1904178306">
    <w:abstractNumId w:val="6"/>
    <w:lvlOverride w:ilvl="0">
      <w:startOverride w:val="1"/>
    </w:lvlOverride>
  </w:num>
  <w:num w:numId="20" w16cid:durableId="1182401400">
    <w:abstractNumId w:val="15"/>
  </w:num>
  <w:num w:numId="21" w16cid:durableId="925310949">
    <w:abstractNumId w:val="0"/>
  </w:num>
  <w:num w:numId="22" w16cid:durableId="711924985">
    <w:abstractNumId w:val="23"/>
  </w:num>
  <w:num w:numId="23" w16cid:durableId="1134249612">
    <w:abstractNumId w:val="24"/>
  </w:num>
  <w:num w:numId="24" w16cid:durableId="1479803301">
    <w:abstractNumId w:val="29"/>
  </w:num>
  <w:num w:numId="25" w16cid:durableId="753744294">
    <w:abstractNumId w:val="5"/>
  </w:num>
  <w:num w:numId="26" w16cid:durableId="1444501292">
    <w:abstractNumId w:val="40"/>
  </w:num>
  <w:num w:numId="27" w16cid:durableId="7100390">
    <w:abstractNumId w:val="18"/>
  </w:num>
  <w:num w:numId="28" w16cid:durableId="172187660">
    <w:abstractNumId w:val="41"/>
  </w:num>
  <w:num w:numId="29" w16cid:durableId="590234486">
    <w:abstractNumId w:val="6"/>
    <w:lvlOverride w:ilvl="0">
      <w:startOverride w:val="1"/>
    </w:lvlOverride>
  </w:num>
  <w:num w:numId="30" w16cid:durableId="1366523068">
    <w:abstractNumId w:val="13"/>
  </w:num>
  <w:num w:numId="31" w16cid:durableId="1426268652">
    <w:abstractNumId w:val="34"/>
  </w:num>
  <w:num w:numId="32" w16cid:durableId="1773740586">
    <w:abstractNumId w:val="31"/>
  </w:num>
  <w:num w:numId="33" w16cid:durableId="553077584">
    <w:abstractNumId w:val="21"/>
  </w:num>
  <w:num w:numId="34" w16cid:durableId="1649237219">
    <w:abstractNumId w:val="26"/>
  </w:num>
  <w:num w:numId="35" w16cid:durableId="2033065830">
    <w:abstractNumId w:val="37"/>
  </w:num>
  <w:num w:numId="36" w16cid:durableId="376046617">
    <w:abstractNumId w:val="6"/>
    <w:lvlOverride w:ilvl="0">
      <w:startOverride w:val="1"/>
    </w:lvlOverride>
  </w:num>
  <w:num w:numId="37" w16cid:durableId="494613989">
    <w:abstractNumId w:val="20"/>
  </w:num>
  <w:num w:numId="38" w16cid:durableId="1776054196">
    <w:abstractNumId w:val="30"/>
  </w:num>
  <w:num w:numId="39" w16cid:durableId="1204362600">
    <w:abstractNumId w:val="6"/>
    <w:lvlOverride w:ilvl="0">
      <w:startOverride w:val="1"/>
    </w:lvlOverride>
  </w:num>
  <w:num w:numId="40" w16cid:durableId="1370494255">
    <w:abstractNumId w:val="6"/>
    <w:lvlOverride w:ilvl="0">
      <w:startOverride w:val="1"/>
    </w:lvlOverride>
  </w:num>
  <w:num w:numId="41" w16cid:durableId="1589969592">
    <w:abstractNumId w:val="6"/>
    <w:lvlOverride w:ilvl="0">
      <w:startOverride w:val="1"/>
    </w:lvlOverride>
  </w:num>
  <w:num w:numId="42" w16cid:durableId="191917279">
    <w:abstractNumId w:val="22"/>
  </w:num>
  <w:num w:numId="43" w16cid:durableId="8938538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22593125">
    <w:abstractNumId w:val="9"/>
  </w:num>
  <w:num w:numId="45" w16cid:durableId="11510234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34380148">
    <w:abstractNumId w:val="12"/>
  </w:num>
  <w:num w:numId="47" w16cid:durableId="817453897">
    <w:abstractNumId w:val="2"/>
  </w:num>
  <w:num w:numId="48" w16cid:durableId="587813853">
    <w:abstractNumId w:val="8"/>
  </w:num>
  <w:num w:numId="49" w16cid:durableId="1136295321">
    <w:abstractNumId w:val="11"/>
  </w:num>
  <w:num w:numId="50" w16cid:durableId="133838504">
    <w:abstractNumId w:val="6"/>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9" w:dllVersion="512" w:checkStyle="1"/>
  <w:proofState w:spelling="clean" w:grammar="clean"/>
  <w:attachedTemplate r:id="rId1"/>
  <w:documentProtection w:edit="readOnly" w:enforcement="1" w:cryptProviderType="rsaAES" w:cryptAlgorithmClass="hash" w:cryptAlgorithmType="typeAny" w:cryptAlgorithmSid="14" w:cryptSpinCount="100000" w:hash="wnT8ki6FNr7ywsokV2qKr0PhfNWcbZGzKgi24LTqqs+ZwL0FJswJBSBvZzTqTUWf4/k8S/+M8VzZifiR7MtbmA==" w:salt="X17e92mEx5adK4FgoyJASw=="/>
  <w:defaultTabStop w:val="709"/>
  <w:autoHyphenation/>
  <w:hyphenationZone w:val="454"/>
  <w:doNotHyphenateCaps/>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11D32"/>
    <w:rsid w:val="000147D0"/>
    <w:rsid w:val="00024AF3"/>
    <w:rsid w:val="00032884"/>
    <w:rsid w:val="00034664"/>
    <w:rsid w:val="00036EB6"/>
    <w:rsid w:val="0004239F"/>
    <w:rsid w:val="00044407"/>
    <w:rsid w:val="000478BC"/>
    <w:rsid w:val="00047C78"/>
    <w:rsid w:val="000555F4"/>
    <w:rsid w:val="00055EDC"/>
    <w:rsid w:val="00056E6E"/>
    <w:rsid w:val="00057D40"/>
    <w:rsid w:val="00061AD7"/>
    <w:rsid w:val="00063FF9"/>
    <w:rsid w:val="000738ED"/>
    <w:rsid w:val="00084E05"/>
    <w:rsid w:val="00084EB5"/>
    <w:rsid w:val="0008631B"/>
    <w:rsid w:val="000865C4"/>
    <w:rsid w:val="00091E9E"/>
    <w:rsid w:val="00093D24"/>
    <w:rsid w:val="000951EC"/>
    <w:rsid w:val="00096996"/>
    <w:rsid w:val="000970FD"/>
    <w:rsid w:val="000A2209"/>
    <w:rsid w:val="000A3581"/>
    <w:rsid w:val="000A3794"/>
    <w:rsid w:val="000A7DC2"/>
    <w:rsid w:val="000A7E8F"/>
    <w:rsid w:val="000B09EB"/>
    <w:rsid w:val="000B31D6"/>
    <w:rsid w:val="000B3E81"/>
    <w:rsid w:val="000B4621"/>
    <w:rsid w:val="000C0F22"/>
    <w:rsid w:val="000C316F"/>
    <w:rsid w:val="000C3914"/>
    <w:rsid w:val="000C423A"/>
    <w:rsid w:val="000C6065"/>
    <w:rsid w:val="000C6424"/>
    <w:rsid w:val="000C6E4E"/>
    <w:rsid w:val="000D5D1C"/>
    <w:rsid w:val="000D6041"/>
    <w:rsid w:val="000E282F"/>
    <w:rsid w:val="000E3F45"/>
    <w:rsid w:val="000E6925"/>
    <w:rsid w:val="000E7250"/>
    <w:rsid w:val="000F3084"/>
    <w:rsid w:val="001054A9"/>
    <w:rsid w:val="00107373"/>
    <w:rsid w:val="001100FC"/>
    <w:rsid w:val="0011093C"/>
    <w:rsid w:val="00116AD9"/>
    <w:rsid w:val="0013144D"/>
    <w:rsid w:val="00132397"/>
    <w:rsid w:val="00133201"/>
    <w:rsid w:val="00134EEC"/>
    <w:rsid w:val="00140AAF"/>
    <w:rsid w:val="0014468B"/>
    <w:rsid w:val="0014541E"/>
    <w:rsid w:val="0014738A"/>
    <w:rsid w:val="00153858"/>
    <w:rsid w:val="00155FFC"/>
    <w:rsid w:val="00156B86"/>
    <w:rsid w:val="00160F04"/>
    <w:rsid w:val="00161A01"/>
    <w:rsid w:val="00165074"/>
    <w:rsid w:val="00174759"/>
    <w:rsid w:val="0018203C"/>
    <w:rsid w:val="00184AF7"/>
    <w:rsid w:val="00186CE5"/>
    <w:rsid w:val="00190708"/>
    <w:rsid w:val="001A0377"/>
    <w:rsid w:val="001A3F35"/>
    <w:rsid w:val="001A4F00"/>
    <w:rsid w:val="001B0A8A"/>
    <w:rsid w:val="001B3A29"/>
    <w:rsid w:val="001B3D98"/>
    <w:rsid w:val="001B5435"/>
    <w:rsid w:val="001B5E85"/>
    <w:rsid w:val="001C269A"/>
    <w:rsid w:val="001C3966"/>
    <w:rsid w:val="001C5190"/>
    <w:rsid w:val="001C585E"/>
    <w:rsid w:val="001C7E66"/>
    <w:rsid w:val="001D1086"/>
    <w:rsid w:val="001E45DF"/>
    <w:rsid w:val="001F0E97"/>
    <w:rsid w:val="001F13D3"/>
    <w:rsid w:val="001F203C"/>
    <w:rsid w:val="00201379"/>
    <w:rsid w:val="00203609"/>
    <w:rsid w:val="00207971"/>
    <w:rsid w:val="00211F0A"/>
    <w:rsid w:val="00212917"/>
    <w:rsid w:val="00213CD0"/>
    <w:rsid w:val="00213FD2"/>
    <w:rsid w:val="00215467"/>
    <w:rsid w:val="00215735"/>
    <w:rsid w:val="002220CD"/>
    <w:rsid w:val="00225EAB"/>
    <w:rsid w:val="00230DE9"/>
    <w:rsid w:val="00235B50"/>
    <w:rsid w:val="00235FF7"/>
    <w:rsid w:val="0024266E"/>
    <w:rsid w:val="002431AE"/>
    <w:rsid w:val="00246AE0"/>
    <w:rsid w:val="0025331F"/>
    <w:rsid w:val="0025742B"/>
    <w:rsid w:val="0027398A"/>
    <w:rsid w:val="00281787"/>
    <w:rsid w:val="00287ACA"/>
    <w:rsid w:val="0029089F"/>
    <w:rsid w:val="002A2C71"/>
    <w:rsid w:val="002A30F4"/>
    <w:rsid w:val="002A34FA"/>
    <w:rsid w:val="002A486C"/>
    <w:rsid w:val="002A5614"/>
    <w:rsid w:val="002B40EE"/>
    <w:rsid w:val="002B5FFF"/>
    <w:rsid w:val="002C158A"/>
    <w:rsid w:val="002C4787"/>
    <w:rsid w:val="002C6894"/>
    <w:rsid w:val="002C70E7"/>
    <w:rsid w:val="002E37EB"/>
    <w:rsid w:val="002E7D13"/>
    <w:rsid w:val="002F3DB3"/>
    <w:rsid w:val="0030023C"/>
    <w:rsid w:val="00314217"/>
    <w:rsid w:val="0031471C"/>
    <w:rsid w:val="00321867"/>
    <w:rsid w:val="00322960"/>
    <w:rsid w:val="003238C4"/>
    <w:rsid w:val="00324F7C"/>
    <w:rsid w:val="00325D58"/>
    <w:rsid w:val="00326641"/>
    <w:rsid w:val="00326A26"/>
    <w:rsid w:val="003342AA"/>
    <w:rsid w:val="003370F8"/>
    <w:rsid w:val="0034009C"/>
    <w:rsid w:val="00342423"/>
    <w:rsid w:val="00344EE0"/>
    <w:rsid w:val="00350622"/>
    <w:rsid w:val="003561F3"/>
    <w:rsid w:val="00361AB2"/>
    <w:rsid w:val="00364ACE"/>
    <w:rsid w:val="00364E6C"/>
    <w:rsid w:val="00367D78"/>
    <w:rsid w:val="00374897"/>
    <w:rsid w:val="00383B8E"/>
    <w:rsid w:val="00391917"/>
    <w:rsid w:val="00392F2B"/>
    <w:rsid w:val="00393CD9"/>
    <w:rsid w:val="00396E61"/>
    <w:rsid w:val="003A0743"/>
    <w:rsid w:val="003A52C8"/>
    <w:rsid w:val="003A6E69"/>
    <w:rsid w:val="003A6FD8"/>
    <w:rsid w:val="003A74AE"/>
    <w:rsid w:val="003A7EB1"/>
    <w:rsid w:val="003B1DA4"/>
    <w:rsid w:val="003C0A06"/>
    <w:rsid w:val="003C2B88"/>
    <w:rsid w:val="003C55B7"/>
    <w:rsid w:val="003C61B4"/>
    <w:rsid w:val="003C7C58"/>
    <w:rsid w:val="003D76A5"/>
    <w:rsid w:val="003D7E72"/>
    <w:rsid w:val="003E2E09"/>
    <w:rsid w:val="003E4418"/>
    <w:rsid w:val="003E6110"/>
    <w:rsid w:val="003E61DE"/>
    <w:rsid w:val="003F1290"/>
    <w:rsid w:val="003F1B40"/>
    <w:rsid w:val="003F53A7"/>
    <w:rsid w:val="00407426"/>
    <w:rsid w:val="0041049F"/>
    <w:rsid w:val="00410545"/>
    <w:rsid w:val="004131EA"/>
    <w:rsid w:val="004169B7"/>
    <w:rsid w:val="00420D91"/>
    <w:rsid w:val="004228CA"/>
    <w:rsid w:val="00422F44"/>
    <w:rsid w:val="00426836"/>
    <w:rsid w:val="00430C6E"/>
    <w:rsid w:val="0043561B"/>
    <w:rsid w:val="004442C4"/>
    <w:rsid w:val="004443FD"/>
    <w:rsid w:val="00445EB0"/>
    <w:rsid w:val="00446877"/>
    <w:rsid w:val="0044750B"/>
    <w:rsid w:val="00447D33"/>
    <w:rsid w:val="00447F95"/>
    <w:rsid w:val="004534C4"/>
    <w:rsid w:val="00454822"/>
    <w:rsid w:val="00470045"/>
    <w:rsid w:val="00474B3A"/>
    <w:rsid w:val="00483A07"/>
    <w:rsid w:val="00486F8B"/>
    <w:rsid w:val="00492438"/>
    <w:rsid w:val="004949EF"/>
    <w:rsid w:val="004B23A6"/>
    <w:rsid w:val="004B32C0"/>
    <w:rsid w:val="004B6726"/>
    <w:rsid w:val="004D0F90"/>
    <w:rsid w:val="004D4DF4"/>
    <w:rsid w:val="004E1ADC"/>
    <w:rsid w:val="004E609B"/>
    <w:rsid w:val="004F2386"/>
    <w:rsid w:val="004F57AD"/>
    <w:rsid w:val="004F5980"/>
    <w:rsid w:val="004F751D"/>
    <w:rsid w:val="00501067"/>
    <w:rsid w:val="0050277A"/>
    <w:rsid w:val="005046DD"/>
    <w:rsid w:val="005053B4"/>
    <w:rsid w:val="00505F83"/>
    <w:rsid w:val="005061E2"/>
    <w:rsid w:val="00506E82"/>
    <w:rsid w:val="00511B4E"/>
    <w:rsid w:val="00514D5E"/>
    <w:rsid w:val="00521085"/>
    <w:rsid w:val="00522A6A"/>
    <w:rsid w:val="00524014"/>
    <w:rsid w:val="0052412D"/>
    <w:rsid w:val="005275FB"/>
    <w:rsid w:val="00532649"/>
    <w:rsid w:val="00533C3A"/>
    <w:rsid w:val="005343E4"/>
    <w:rsid w:val="005379FD"/>
    <w:rsid w:val="00540EDE"/>
    <w:rsid w:val="00541D19"/>
    <w:rsid w:val="0054689A"/>
    <w:rsid w:val="005468E2"/>
    <w:rsid w:val="005524DE"/>
    <w:rsid w:val="00555986"/>
    <w:rsid w:val="005604B1"/>
    <w:rsid w:val="00561E80"/>
    <w:rsid w:val="00562095"/>
    <w:rsid w:val="0056232C"/>
    <w:rsid w:val="00562AB8"/>
    <w:rsid w:val="00562E74"/>
    <w:rsid w:val="005641DD"/>
    <w:rsid w:val="0056524D"/>
    <w:rsid w:val="00571219"/>
    <w:rsid w:val="005762D1"/>
    <w:rsid w:val="00576A60"/>
    <w:rsid w:val="00583D79"/>
    <w:rsid w:val="00583D88"/>
    <w:rsid w:val="005932A0"/>
    <w:rsid w:val="00593A8C"/>
    <w:rsid w:val="005952B3"/>
    <w:rsid w:val="005A0CC9"/>
    <w:rsid w:val="005A5B77"/>
    <w:rsid w:val="005A5CDD"/>
    <w:rsid w:val="005B5D24"/>
    <w:rsid w:val="005B7774"/>
    <w:rsid w:val="005C0CA8"/>
    <w:rsid w:val="005C3913"/>
    <w:rsid w:val="005C61A0"/>
    <w:rsid w:val="005D2852"/>
    <w:rsid w:val="005E3985"/>
    <w:rsid w:val="005E5C40"/>
    <w:rsid w:val="005F010A"/>
    <w:rsid w:val="005F09E5"/>
    <w:rsid w:val="005F6777"/>
    <w:rsid w:val="00605661"/>
    <w:rsid w:val="0060572A"/>
    <w:rsid w:val="00606DDC"/>
    <w:rsid w:val="00607D9C"/>
    <w:rsid w:val="0061244B"/>
    <w:rsid w:val="00617822"/>
    <w:rsid w:val="006205B9"/>
    <w:rsid w:val="006205C6"/>
    <w:rsid w:val="00622359"/>
    <w:rsid w:val="00622F50"/>
    <w:rsid w:val="00625DC0"/>
    <w:rsid w:val="0063492C"/>
    <w:rsid w:val="00635A2E"/>
    <w:rsid w:val="006360A2"/>
    <w:rsid w:val="00636B1D"/>
    <w:rsid w:val="00641CDF"/>
    <w:rsid w:val="00644A84"/>
    <w:rsid w:val="0065318B"/>
    <w:rsid w:val="00654A91"/>
    <w:rsid w:val="006617A8"/>
    <w:rsid w:val="00675352"/>
    <w:rsid w:val="00683333"/>
    <w:rsid w:val="00683607"/>
    <w:rsid w:val="00683C72"/>
    <w:rsid w:val="00693903"/>
    <w:rsid w:val="006949FD"/>
    <w:rsid w:val="00695E35"/>
    <w:rsid w:val="006979E9"/>
    <w:rsid w:val="006A0440"/>
    <w:rsid w:val="006A29B6"/>
    <w:rsid w:val="006A56E0"/>
    <w:rsid w:val="006B2BEF"/>
    <w:rsid w:val="006B5856"/>
    <w:rsid w:val="006B685E"/>
    <w:rsid w:val="006B6DCD"/>
    <w:rsid w:val="006B792A"/>
    <w:rsid w:val="006C7B73"/>
    <w:rsid w:val="006D7CA6"/>
    <w:rsid w:val="006E2A3D"/>
    <w:rsid w:val="006E407A"/>
    <w:rsid w:val="006F0656"/>
    <w:rsid w:val="006F2412"/>
    <w:rsid w:val="006F4900"/>
    <w:rsid w:val="00701079"/>
    <w:rsid w:val="007056D4"/>
    <w:rsid w:val="007105FD"/>
    <w:rsid w:val="00712B9C"/>
    <w:rsid w:val="00714BA4"/>
    <w:rsid w:val="00714CB0"/>
    <w:rsid w:val="0072075B"/>
    <w:rsid w:val="0073454B"/>
    <w:rsid w:val="007413B8"/>
    <w:rsid w:val="00743E42"/>
    <w:rsid w:val="00746802"/>
    <w:rsid w:val="00747AB6"/>
    <w:rsid w:val="00760058"/>
    <w:rsid w:val="00761691"/>
    <w:rsid w:val="007631F8"/>
    <w:rsid w:val="007649D6"/>
    <w:rsid w:val="00764AF0"/>
    <w:rsid w:val="0076550D"/>
    <w:rsid w:val="007664A2"/>
    <w:rsid w:val="00772899"/>
    <w:rsid w:val="007734B9"/>
    <w:rsid w:val="007747DF"/>
    <w:rsid w:val="0077751A"/>
    <w:rsid w:val="00783CB7"/>
    <w:rsid w:val="0078655B"/>
    <w:rsid w:val="00786C89"/>
    <w:rsid w:val="007906E0"/>
    <w:rsid w:val="00794B36"/>
    <w:rsid w:val="00797A49"/>
    <w:rsid w:val="007A2806"/>
    <w:rsid w:val="007C0D90"/>
    <w:rsid w:val="007D0BB8"/>
    <w:rsid w:val="007D1762"/>
    <w:rsid w:val="007D292E"/>
    <w:rsid w:val="007D34C6"/>
    <w:rsid w:val="007D4BDE"/>
    <w:rsid w:val="007E042D"/>
    <w:rsid w:val="007E15E9"/>
    <w:rsid w:val="007E1A2F"/>
    <w:rsid w:val="007E31A1"/>
    <w:rsid w:val="007F0E1B"/>
    <w:rsid w:val="007F3E9A"/>
    <w:rsid w:val="007F4B44"/>
    <w:rsid w:val="007F6517"/>
    <w:rsid w:val="007F65AA"/>
    <w:rsid w:val="007F75E1"/>
    <w:rsid w:val="008150AA"/>
    <w:rsid w:val="008163B4"/>
    <w:rsid w:val="00821410"/>
    <w:rsid w:val="008228CE"/>
    <w:rsid w:val="00822EFB"/>
    <w:rsid w:val="00823347"/>
    <w:rsid w:val="00825BDC"/>
    <w:rsid w:val="00826B14"/>
    <w:rsid w:val="00827853"/>
    <w:rsid w:val="008327D0"/>
    <w:rsid w:val="0083586D"/>
    <w:rsid w:val="00843537"/>
    <w:rsid w:val="00844762"/>
    <w:rsid w:val="00852853"/>
    <w:rsid w:val="00855A09"/>
    <w:rsid w:val="008561EA"/>
    <w:rsid w:val="008574DD"/>
    <w:rsid w:val="00863F5A"/>
    <w:rsid w:val="00871BA0"/>
    <w:rsid w:val="00872DF5"/>
    <w:rsid w:val="008757F3"/>
    <w:rsid w:val="0089234D"/>
    <w:rsid w:val="00893D57"/>
    <w:rsid w:val="0089444B"/>
    <w:rsid w:val="008946BE"/>
    <w:rsid w:val="00897B89"/>
    <w:rsid w:val="008A0A99"/>
    <w:rsid w:val="008A2A1E"/>
    <w:rsid w:val="008A32D9"/>
    <w:rsid w:val="008A4133"/>
    <w:rsid w:val="008B28E6"/>
    <w:rsid w:val="008B3961"/>
    <w:rsid w:val="008B6531"/>
    <w:rsid w:val="008C1CCD"/>
    <w:rsid w:val="008C3B89"/>
    <w:rsid w:val="008C55DC"/>
    <w:rsid w:val="008D176D"/>
    <w:rsid w:val="008D7655"/>
    <w:rsid w:val="008E03F5"/>
    <w:rsid w:val="008E22A6"/>
    <w:rsid w:val="008E2353"/>
    <w:rsid w:val="008F654F"/>
    <w:rsid w:val="008F785C"/>
    <w:rsid w:val="009024CE"/>
    <w:rsid w:val="00905854"/>
    <w:rsid w:val="009066C7"/>
    <w:rsid w:val="00912DC5"/>
    <w:rsid w:val="00913BF0"/>
    <w:rsid w:val="00916691"/>
    <w:rsid w:val="00925362"/>
    <w:rsid w:val="00925979"/>
    <w:rsid w:val="0093104C"/>
    <w:rsid w:val="00934A2E"/>
    <w:rsid w:val="00936DFD"/>
    <w:rsid w:val="009441EB"/>
    <w:rsid w:val="00951C8F"/>
    <w:rsid w:val="00953501"/>
    <w:rsid w:val="00957063"/>
    <w:rsid w:val="00961413"/>
    <w:rsid w:val="00962938"/>
    <w:rsid w:val="009656F7"/>
    <w:rsid w:val="00966E9F"/>
    <w:rsid w:val="00971A2F"/>
    <w:rsid w:val="0097274B"/>
    <w:rsid w:val="00981BBD"/>
    <w:rsid w:val="00993687"/>
    <w:rsid w:val="009A0DB3"/>
    <w:rsid w:val="009A73F9"/>
    <w:rsid w:val="009B44DE"/>
    <w:rsid w:val="009B5A9C"/>
    <w:rsid w:val="009C03A7"/>
    <w:rsid w:val="009C2050"/>
    <w:rsid w:val="009D3D1A"/>
    <w:rsid w:val="009E31A8"/>
    <w:rsid w:val="009F18E8"/>
    <w:rsid w:val="00A01744"/>
    <w:rsid w:val="00A02E1C"/>
    <w:rsid w:val="00A07801"/>
    <w:rsid w:val="00A12E3C"/>
    <w:rsid w:val="00A1701D"/>
    <w:rsid w:val="00A17CBA"/>
    <w:rsid w:val="00A225E4"/>
    <w:rsid w:val="00A2279B"/>
    <w:rsid w:val="00A250E3"/>
    <w:rsid w:val="00A273BE"/>
    <w:rsid w:val="00A301BA"/>
    <w:rsid w:val="00A31701"/>
    <w:rsid w:val="00A409DB"/>
    <w:rsid w:val="00A444CE"/>
    <w:rsid w:val="00A46BBE"/>
    <w:rsid w:val="00A55BC3"/>
    <w:rsid w:val="00A61F1C"/>
    <w:rsid w:val="00A66695"/>
    <w:rsid w:val="00A72DFC"/>
    <w:rsid w:val="00A73540"/>
    <w:rsid w:val="00A8020D"/>
    <w:rsid w:val="00A851DA"/>
    <w:rsid w:val="00A86A23"/>
    <w:rsid w:val="00A90501"/>
    <w:rsid w:val="00A93B56"/>
    <w:rsid w:val="00A93B96"/>
    <w:rsid w:val="00A96D46"/>
    <w:rsid w:val="00A9781E"/>
    <w:rsid w:val="00A978DB"/>
    <w:rsid w:val="00AA18A1"/>
    <w:rsid w:val="00AB2CB1"/>
    <w:rsid w:val="00AC391D"/>
    <w:rsid w:val="00AD4780"/>
    <w:rsid w:val="00AE06CD"/>
    <w:rsid w:val="00AE0EED"/>
    <w:rsid w:val="00AE3B61"/>
    <w:rsid w:val="00AE4110"/>
    <w:rsid w:val="00AE5BAE"/>
    <w:rsid w:val="00AF5526"/>
    <w:rsid w:val="00B017A6"/>
    <w:rsid w:val="00B02EC4"/>
    <w:rsid w:val="00B03BE5"/>
    <w:rsid w:val="00B17E22"/>
    <w:rsid w:val="00B23A22"/>
    <w:rsid w:val="00B2491A"/>
    <w:rsid w:val="00B32E16"/>
    <w:rsid w:val="00B43469"/>
    <w:rsid w:val="00B44723"/>
    <w:rsid w:val="00B4777F"/>
    <w:rsid w:val="00B50396"/>
    <w:rsid w:val="00B50972"/>
    <w:rsid w:val="00B50BEF"/>
    <w:rsid w:val="00B544B1"/>
    <w:rsid w:val="00B54E15"/>
    <w:rsid w:val="00B55F70"/>
    <w:rsid w:val="00B57AE8"/>
    <w:rsid w:val="00B602D7"/>
    <w:rsid w:val="00B67225"/>
    <w:rsid w:val="00B676DD"/>
    <w:rsid w:val="00B73D3D"/>
    <w:rsid w:val="00B74717"/>
    <w:rsid w:val="00B76079"/>
    <w:rsid w:val="00B84689"/>
    <w:rsid w:val="00B8663F"/>
    <w:rsid w:val="00B86D1C"/>
    <w:rsid w:val="00B92BAD"/>
    <w:rsid w:val="00B92D07"/>
    <w:rsid w:val="00BA2D4C"/>
    <w:rsid w:val="00BA3702"/>
    <w:rsid w:val="00BA4B53"/>
    <w:rsid w:val="00BB0F8E"/>
    <w:rsid w:val="00BB1151"/>
    <w:rsid w:val="00BB1A10"/>
    <w:rsid w:val="00BC1BCA"/>
    <w:rsid w:val="00BC5D46"/>
    <w:rsid w:val="00BC7077"/>
    <w:rsid w:val="00BD180E"/>
    <w:rsid w:val="00BE0512"/>
    <w:rsid w:val="00BE44CE"/>
    <w:rsid w:val="00BF0A04"/>
    <w:rsid w:val="00C04558"/>
    <w:rsid w:val="00C04C05"/>
    <w:rsid w:val="00C140FB"/>
    <w:rsid w:val="00C144F4"/>
    <w:rsid w:val="00C15F9A"/>
    <w:rsid w:val="00C1655A"/>
    <w:rsid w:val="00C3559F"/>
    <w:rsid w:val="00C435C8"/>
    <w:rsid w:val="00C4447B"/>
    <w:rsid w:val="00C44EA9"/>
    <w:rsid w:val="00C45321"/>
    <w:rsid w:val="00C47A2B"/>
    <w:rsid w:val="00C524E5"/>
    <w:rsid w:val="00C55B80"/>
    <w:rsid w:val="00C56902"/>
    <w:rsid w:val="00C60FB4"/>
    <w:rsid w:val="00C638FD"/>
    <w:rsid w:val="00C72F10"/>
    <w:rsid w:val="00C73352"/>
    <w:rsid w:val="00C76D49"/>
    <w:rsid w:val="00C81714"/>
    <w:rsid w:val="00C85323"/>
    <w:rsid w:val="00C87086"/>
    <w:rsid w:val="00CA01B4"/>
    <w:rsid w:val="00CA5906"/>
    <w:rsid w:val="00CA5ED9"/>
    <w:rsid w:val="00CA747A"/>
    <w:rsid w:val="00CB2F2D"/>
    <w:rsid w:val="00CB684F"/>
    <w:rsid w:val="00CB7703"/>
    <w:rsid w:val="00CC7B11"/>
    <w:rsid w:val="00CD6801"/>
    <w:rsid w:val="00CE2F67"/>
    <w:rsid w:val="00CE6A8F"/>
    <w:rsid w:val="00CF24EE"/>
    <w:rsid w:val="00CF443F"/>
    <w:rsid w:val="00CF5C0E"/>
    <w:rsid w:val="00D0432F"/>
    <w:rsid w:val="00D073F7"/>
    <w:rsid w:val="00D11154"/>
    <w:rsid w:val="00D114F9"/>
    <w:rsid w:val="00D141BB"/>
    <w:rsid w:val="00D148AC"/>
    <w:rsid w:val="00D175E3"/>
    <w:rsid w:val="00D233B0"/>
    <w:rsid w:val="00D240BD"/>
    <w:rsid w:val="00D27CC0"/>
    <w:rsid w:val="00D308B8"/>
    <w:rsid w:val="00D34576"/>
    <w:rsid w:val="00D40EAB"/>
    <w:rsid w:val="00D44D99"/>
    <w:rsid w:val="00D45F57"/>
    <w:rsid w:val="00D46DAC"/>
    <w:rsid w:val="00D47A3F"/>
    <w:rsid w:val="00D524D0"/>
    <w:rsid w:val="00D60214"/>
    <w:rsid w:val="00D61DF6"/>
    <w:rsid w:val="00D67095"/>
    <w:rsid w:val="00D71CAF"/>
    <w:rsid w:val="00D729CE"/>
    <w:rsid w:val="00D75088"/>
    <w:rsid w:val="00D83930"/>
    <w:rsid w:val="00D83BEC"/>
    <w:rsid w:val="00D90F04"/>
    <w:rsid w:val="00D9448A"/>
    <w:rsid w:val="00DA20C1"/>
    <w:rsid w:val="00DA6114"/>
    <w:rsid w:val="00DA77DE"/>
    <w:rsid w:val="00DB26E9"/>
    <w:rsid w:val="00DB3F2E"/>
    <w:rsid w:val="00DB6C74"/>
    <w:rsid w:val="00DC1DFA"/>
    <w:rsid w:val="00DC2B7B"/>
    <w:rsid w:val="00DD2A1F"/>
    <w:rsid w:val="00DD7C6F"/>
    <w:rsid w:val="00DE23E8"/>
    <w:rsid w:val="00DE319D"/>
    <w:rsid w:val="00DE3706"/>
    <w:rsid w:val="00E00EBB"/>
    <w:rsid w:val="00E043EC"/>
    <w:rsid w:val="00E054A2"/>
    <w:rsid w:val="00E1375A"/>
    <w:rsid w:val="00E14250"/>
    <w:rsid w:val="00E1427B"/>
    <w:rsid w:val="00E30B01"/>
    <w:rsid w:val="00E32872"/>
    <w:rsid w:val="00E33A8D"/>
    <w:rsid w:val="00E35259"/>
    <w:rsid w:val="00E409FA"/>
    <w:rsid w:val="00E420A8"/>
    <w:rsid w:val="00E430B5"/>
    <w:rsid w:val="00E44C3C"/>
    <w:rsid w:val="00E5245E"/>
    <w:rsid w:val="00E5398C"/>
    <w:rsid w:val="00E53CF6"/>
    <w:rsid w:val="00E560BF"/>
    <w:rsid w:val="00E578E5"/>
    <w:rsid w:val="00E61432"/>
    <w:rsid w:val="00E61C03"/>
    <w:rsid w:val="00E63F6B"/>
    <w:rsid w:val="00E65EF0"/>
    <w:rsid w:val="00E671A2"/>
    <w:rsid w:val="00E730D1"/>
    <w:rsid w:val="00E815F5"/>
    <w:rsid w:val="00E83595"/>
    <w:rsid w:val="00E84A6D"/>
    <w:rsid w:val="00E85E99"/>
    <w:rsid w:val="00E8718D"/>
    <w:rsid w:val="00E927FA"/>
    <w:rsid w:val="00E95DDD"/>
    <w:rsid w:val="00EA4932"/>
    <w:rsid w:val="00EA57BF"/>
    <w:rsid w:val="00EB16AA"/>
    <w:rsid w:val="00EB1B91"/>
    <w:rsid w:val="00EB44B8"/>
    <w:rsid w:val="00EB542C"/>
    <w:rsid w:val="00EB7737"/>
    <w:rsid w:val="00EB7D0F"/>
    <w:rsid w:val="00EC769A"/>
    <w:rsid w:val="00EC79E8"/>
    <w:rsid w:val="00EC7B25"/>
    <w:rsid w:val="00ED1E91"/>
    <w:rsid w:val="00ED5E59"/>
    <w:rsid w:val="00ED7C20"/>
    <w:rsid w:val="00ED7C63"/>
    <w:rsid w:val="00EE6314"/>
    <w:rsid w:val="00EE7FAD"/>
    <w:rsid w:val="00EF2C05"/>
    <w:rsid w:val="00EF6A8F"/>
    <w:rsid w:val="00F002BF"/>
    <w:rsid w:val="00F02FF5"/>
    <w:rsid w:val="00F0495D"/>
    <w:rsid w:val="00F11959"/>
    <w:rsid w:val="00F12F90"/>
    <w:rsid w:val="00F148AA"/>
    <w:rsid w:val="00F1749C"/>
    <w:rsid w:val="00F26174"/>
    <w:rsid w:val="00F347CF"/>
    <w:rsid w:val="00F404AB"/>
    <w:rsid w:val="00F544AE"/>
    <w:rsid w:val="00F60A39"/>
    <w:rsid w:val="00F628A2"/>
    <w:rsid w:val="00F62AA8"/>
    <w:rsid w:val="00F7273D"/>
    <w:rsid w:val="00F804E7"/>
    <w:rsid w:val="00F80551"/>
    <w:rsid w:val="00F81185"/>
    <w:rsid w:val="00F81DC6"/>
    <w:rsid w:val="00F8533C"/>
    <w:rsid w:val="00F90106"/>
    <w:rsid w:val="00F90C3C"/>
    <w:rsid w:val="00F92314"/>
    <w:rsid w:val="00FB345D"/>
    <w:rsid w:val="00FB6E86"/>
    <w:rsid w:val="00FC0614"/>
    <w:rsid w:val="00FC1ABC"/>
    <w:rsid w:val="00FC5C3C"/>
    <w:rsid w:val="00FD09F2"/>
    <w:rsid w:val="00FD21C2"/>
    <w:rsid w:val="00FD5BFC"/>
    <w:rsid w:val="00FE1E06"/>
    <w:rsid w:val="00FE6A70"/>
    <w:rsid w:val="00FF5B78"/>
    <w:rsid w:val="00FF76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EE6314"/>
    <w:pPr>
      <w:keepNext/>
      <w:numPr>
        <w:numId w:val="4"/>
      </w:numPr>
      <w:spacing w:before="480" w:after="120"/>
      <w:ind w:left="624" w:hanging="624"/>
      <w:outlineLvl w:val="0"/>
    </w:pPr>
    <w:rPr>
      <w:b/>
      <w:bCs/>
    </w:rPr>
  </w:style>
  <w:style w:type="paragraph" w:styleId="berschrift2">
    <w:name w:val="heading 2"/>
    <w:basedOn w:val="Standard"/>
    <w:next w:val="Standard"/>
    <w:link w:val="berschrift2Zchn"/>
    <w:qFormat/>
    <w:rsid w:val="00EE6314"/>
    <w:pPr>
      <w:keepNext/>
      <w:keepLines/>
      <w:numPr>
        <w:ilvl w:val="1"/>
        <w:numId w:val="1"/>
      </w:numPr>
      <w:tabs>
        <w:tab w:val="left" w:pos="851"/>
      </w:tabs>
      <w:suppressAutoHyphens/>
      <w:spacing w:before="24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D44D99"/>
    <w:pPr>
      <w:keepNext/>
      <w:keepLines/>
      <w:numPr>
        <w:ilvl w:val="2"/>
        <w:numId w:val="1"/>
      </w:numPr>
      <w:spacing w:before="240" w:after="240" w:line="240" w:lineRule="auto"/>
      <w:outlineLvl w:val="2"/>
    </w:pPr>
  </w:style>
  <w:style w:type="paragraph" w:styleId="berschrift4">
    <w:name w:val="heading 4"/>
    <w:basedOn w:val="Standard"/>
    <w:next w:val="Standard"/>
    <w:link w:val="berschrift4Zchn"/>
    <w:autoRedefine/>
    <w:qFormat/>
    <w:rsid w:val="00EE6314"/>
    <w:pPr>
      <w:keepNext/>
      <w:keepLines/>
      <w:numPr>
        <w:ilvl w:val="3"/>
        <w:numId w:val="1"/>
      </w:numPr>
      <w:spacing w:before="240" w:after="120" w:line="240" w:lineRule="auto"/>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EE6314"/>
    <w:pPr>
      <w:tabs>
        <w:tab w:val="left" w:pos="880"/>
        <w:tab w:val="right" w:leader="dot" w:pos="9060"/>
      </w:tabs>
      <w:spacing w:after="120" w:line="240" w:lineRule="auto"/>
      <w:ind w:left="624" w:hanging="624"/>
    </w:pPr>
    <w:rPr>
      <w:b/>
      <w:noProof/>
    </w:rPr>
  </w:style>
  <w:style w:type="paragraph" w:styleId="Verzeichnis2">
    <w:name w:val="toc 2"/>
    <w:basedOn w:val="Standard"/>
    <w:next w:val="Standard"/>
    <w:autoRedefine/>
    <w:uiPriority w:val="39"/>
    <w:rsid w:val="00EE6314"/>
    <w:pPr>
      <w:tabs>
        <w:tab w:val="left" w:pos="880"/>
        <w:tab w:val="right" w:leader="dot" w:pos="9060"/>
      </w:tabs>
      <w:spacing w:before="240" w:after="60" w:line="240" w:lineRule="auto"/>
      <w:ind w:left="624" w:hanging="624"/>
    </w:pPr>
    <w:rPr>
      <w:bCs/>
      <w:noProof/>
    </w:rPr>
  </w:style>
  <w:style w:type="paragraph" w:styleId="Verzeichnis3">
    <w:name w:val="toc 3"/>
    <w:basedOn w:val="Standard"/>
    <w:next w:val="Standard"/>
    <w:autoRedefine/>
    <w:uiPriority w:val="39"/>
    <w:rsid w:val="00EE6314"/>
    <w:pPr>
      <w:tabs>
        <w:tab w:val="left" w:pos="880"/>
        <w:tab w:val="right" w:leader="dot" w:pos="9060"/>
      </w:tabs>
      <w:ind w:left="624" w:hanging="624"/>
    </w:pPr>
  </w:style>
  <w:style w:type="paragraph" w:styleId="Verzeichnis4">
    <w:name w:val="toc 4"/>
    <w:basedOn w:val="Standard"/>
    <w:next w:val="Standard"/>
    <w:autoRedefine/>
    <w:uiPriority w:val="39"/>
    <w:rsid w:val="00EE6314"/>
    <w:pPr>
      <w:tabs>
        <w:tab w:val="left" w:pos="880"/>
        <w:tab w:val="right" w:leader="dot" w:pos="9060"/>
      </w:tabs>
      <w:ind w:left="624" w:hanging="624"/>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D44D99"/>
    <w:rPr>
      <w:rFonts w:ascii="Arial" w:hAnsi="Arial"/>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EE6314"/>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3"/>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 w:type="character" w:customStyle="1" w:styleId="berschrift4Zchn">
    <w:name w:val="Überschrift 4 Zchn"/>
    <w:basedOn w:val="Absatz-Standardschriftart"/>
    <w:link w:val="berschrift4"/>
    <w:rsid w:val="0008631B"/>
    <w:rPr>
      <w:rFonts w:ascii="Arial" w:hAnsi="Arial"/>
      <w:b/>
      <w:bCs/>
      <w:sz w:val="22"/>
      <w:szCs w:val="24"/>
    </w:rPr>
  </w:style>
  <w:style w:type="paragraph" w:customStyle="1" w:styleId="Absatz">
    <w:name w:val="Absatz"/>
    <w:autoRedefine/>
    <w:qFormat/>
    <w:rsid w:val="008A32D9"/>
    <w:pPr>
      <w:widowControl w:val="0"/>
      <w:numPr>
        <w:numId w:val="5"/>
      </w:numPr>
      <w:tabs>
        <w:tab w:val="left" w:pos="709"/>
      </w:tabs>
      <w:spacing w:after="120" w:line="264" w:lineRule="auto"/>
      <w:jc w:val="both"/>
    </w:pPr>
    <w:rPr>
      <w:rFonts w:ascii="Arial" w:hAnsi="Arial" w:cs="Arial"/>
      <w:bCs/>
      <w:sz w:val="22"/>
    </w:rPr>
  </w:style>
  <w:style w:type="paragraph" w:customStyle="1" w:styleId="pf0">
    <w:name w:val="pf0"/>
    <w:basedOn w:val="Standard"/>
    <w:rsid w:val="00140AAF"/>
    <w:pPr>
      <w:spacing w:before="100" w:beforeAutospacing="1" w:after="100" w:afterAutospacing="1" w:line="240" w:lineRule="auto"/>
    </w:pPr>
    <w:rPr>
      <w:rFonts w:ascii="Times New Roman" w:hAnsi="Times New Roman"/>
      <w:sz w:val="24"/>
    </w:rPr>
  </w:style>
  <w:style w:type="character" w:customStyle="1" w:styleId="cf01">
    <w:name w:val="cf01"/>
    <w:basedOn w:val="Absatz-Standardschriftart"/>
    <w:rsid w:val="00140AAF"/>
    <w:rPr>
      <w:rFonts w:ascii="Segoe UI" w:hAnsi="Segoe UI" w:cs="Segoe UI" w:hint="default"/>
      <w:sz w:val="18"/>
      <w:szCs w:val="18"/>
    </w:rPr>
  </w:style>
  <w:style w:type="paragraph" w:styleId="Liste">
    <w:name w:val="List"/>
    <w:basedOn w:val="Standard"/>
    <w:semiHidden/>
    <w:rsid w:val="00391917"/>
    <w:pPr>
      <w:spacing w:line="240" w:lineRule="auto"/>
      <w:ind w:left="283" w:hanging="283"/>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097240397">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16</Pages>
  <Words>4729</Words>
  <Characters>35991</Characters>
  <Application>Microsoft Office Word</Application>
  <DocSecurity>8</DocSecurity>
  <Lines>299</Lines>
  <Paragraphs>81</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40639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Bernbeck, Anne [HE] SRG-SAV, 32113</cp:lastModifiedBy>
  <cp:revision>19</cp:revision>
  <cp:lastPrinted>2012-08-29T14:23:00Z</cp:lastPrinted>
  <dcterms:created xsi:type="dcterms:W3CDTF">2026-07-07T08:57:00Z</dcterms:created>
  <dcterms:modified xsi:type="dcterms:W3CDTF">2026-08-19T11:30:00Z</dcterms:modified>
</cp:coreProperties>
</file>